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14" w:rsidRPr="001E0614" w:rsidRDefault="001E0614" w:rsidP="001E0614">
      <w:pPr>
        <w:jc w:val="center"/>
        <w:rPr>
          <w:rFonts w:ascii="Times New Roman" w:hAnsi="Times New Roman" w:cs="Times New Roman"/>
          <w:b/>
          <w:sz w:val="24"/>
          <w:szCs w:val="24"/>
        </w:rPr>
      </w:pPr>
      <w:r w:rsidRPr="001E0614">
        <w:rPr>
          <w:rFonts w:ascii="Times New Roman" w:hAnsi="Times New Roman" w:cs="Times New Roman"/>
          <w:b/>
          <w:sz w:val="24"/>
          <w:szCs w:val="24"/>
        </w:rPr>
        <w:t>ОБЛАСТНОЕ ГОСУДАРСТВЕННОЕ БЮДЖЕТНОЕ ОБРАЗОВАТЕЛЬНОЕ</w:t>
      </w:r>
    </w:p>
    <w:p w:rsidR="001E0614" w:rsidRPr="001E0614" w:rsidRDefault="001E0614" w:rsidP="001E0614">
      <w:pPr>
        <w:jc w:val="center"/>
        <w:rPr>
          <w:rFonts w:ascii="Times New Roman" w:hAnsi="Times New Roman" w:cs="Times New Roman"/>
          <w:b/>
          <w:sz w:val="24"/>
          <w:szCs w:val="24"/>
        </w:rPr>
      </w:pPr>
      <w:r w:rsidRPr="001E0614">
        <w:rPr>
          <w:rFonts w:ascii="Times New Roman" w:hAnsi="Times New Roman" w:cs="Times New Roman"/>
          <w:b/>
          <w:sz w:val="24"/>
          <w:szCs w:val="24"/>
        </w:rPr>
        <w:t>УЧРЕЖДЕНИЕ НАЧАЛЬНОГО ПРОФЕССИОНАЛЬНОГО ОБРАЗОВАНИЯ</w:t>
      </w:r>
    </w:p>
    <w:p w:rsidR="001E0614" w:rsidRPr="001E0614" w:rsidRDefault="001E0614" w:rsidP="001E0614">
      <w:pPr>
        <w:jc w:val="center"/>
        <w:rPr>
          <w:rFonts w:ascii="Times New Roman" w:hAnsi="Times New Roman" w:cs="Times New Roman"/>
          <w:b/>
          <w:sz w:val="24"/>
          <w:szCs w:val="24"/>
        </w:rPr>
      </w:pPr>
      <w:r w:rsidRPr="001E0614">
        <w:rPr>
          <w:rFonts w:ascii="Times New Roman" w:hAnsi="Times New Roman" w:cs="Times New Roman"/>
          <w:b/>
          <w:sz w:val="24"/>
          <w:szCs w:val="24"/>
        </w:rPr>
        <w:t>«ПРОФЕССИОНАЛЬНЫЙ ЛИЦЕЙ № 23 ИМЕНИ Ф.В. ЧИЖОВА»</w:t>
      </w:r>
    </w:p>
    <w:p w:rsidR="001E0614" w:rsidRPr="001E0614" w:rsidRDefault="001E0614" w:rsidP="001E0614">
      <w:pPr>
        <w:jc w:val="center"/>
        <w:rPr>
          <w:rFonts w:ascii="Times New Roman" w:hAnsi="Times New Roman" w:cs="Times New Roman"/>
          <w:b/>
          <w:sz w:val="24"/>
          <w:szCs w:val="24"/>
        </w:rPr>
      </w:pPr>
      <w:r w:rsidRPr="001E0614">
        <w:rPr>
          <w:rFonts w:ascii="Times New Roman" w:hAnsi="Times New Roman" w:cs="Times New Roman"/>
          <w:b/>
          <w:sz w:val="24"/>
          <w:szCs w:val="24"/>
        </w:rPr>
        <w:t>___________________________________________________________________________</w:t>
      </w:r>
    </w:p>
    <w:p w:rsidR="001E0614" w:rsidRPr="001E0614" w:rsidRDefault="001E0614" w:rsidP="001E0614">
      <w:pPr>
        <w:jc w:val="center"/>
        <w:rPr>
          <w:rFonts w:ascii="Times New Roman" w:hAnsi="Times New Roman" w:cs="Times New Roman"/>
          <w:b/>
        </w:rPr>
      </w:pPr>
    </w:p>
    <w:p w:rsidR="001E0614" w:rsidRPr="001E0614" w:rsidRDefault="001E0614" w:rsidP="001E0614">
      <w:pPr>
        <w:jc w:val="center"/>
        <w:rPr>
          <w:rFonts w:ascii="Times New Roman" w:hAnsi="Times New Roman" w:cs="Times New Roman"/>
        </w:rPr>
      </w:pPr>
    </w:p>
    <w:p w:rsidR="001E0614" w:rsidRPr="001E0614" w:rsidRDefault="001E0614" w:rsidP="001E0614">
      <w:pPr>
        <w:jc w:val="center"/>
        <w:rPr>
          <w:rFonts w:ascii="Times New Roman" w:hAnsi="Times New Roman" w:cs="Times New Roman"/>
        </w:rPr>
      </w:pPr>
    </w:p>
    <w:p w:rsidR="001E0614" w:rsidRPr="001E0614" w:rsidRDefault="001E0614" w:rsidP="001E0614">
      <w:pPr>
        <w:jc w:val="center"/>
        <w:rPr>
          <w:rFonts w:ascii="Times New Roman" w:hAnsi="Times New Roman" w:cs="Times New Roman"/>
        </w:rPr>
      </w:pPr>
    </w:p>
    <w:p w:rsidR="001E0614" w:rsidRPr="001E0614" w:rsidRDefault="001E0614" w:rsidP="001E0614">
      <w:pPr>
        <w:jc w:val="center"/>
        <w:rPr>
          <w:rFonts w:ascii="Times New Roman" w:hAnsi="Times New Roman" w:cs="Times New Roman"/>
        </w:rPr>
      </w:pPr>
    </w:p>
    <w:p w:rsidR="001E0614" w:rsidRPr="001E0614" w:rsidRDefault="001E0614" w:rsidP="001E0614">
      <w:pPr>
        <w:pStyle w:val="3"/>
        <w:jc w:val="center"/>
        <w:rPr>
          <w:rFonts w:ascii="Times New Roman" w:hAnsi="Times New Roman" w:cs="Times New Roman"/>
          <w:sz w:val="28"/>
          <w:szCs w:val="28"/>
        </w:rPr>
      </w:pPr>
      <w:r w:rsidRPr="001E0614">
        <w:rPr>
          <w:rFonts w:ascii="Times New Roman" w:hAnsi="Times New Roman" w:cs="Times New Roman"/>
          <w:sz w:val="28"/>
          <w:szCs w:val="28"/>
        </w:rPr>
        <w:t xml:space="preserve">Т.В. </w:t>
      </w:r>
      <w:proofErr w:type="spellStart"/>
      <w:r w:rsidRPr="001E0614">
        <w:rPr>
          <w:rFonts w:ascii="Times New Roman" w:hAnsi="Times New Roman" w:cs="Times New Roman"/>
          <w:sz w:val="28"/>
          <w:szCs w:val="28"/>
        </w:rPr>
        <w:t>Айрих</w:t>
      </w:r>
      <w:proofErr w:type="spellEnd"/>
    </w:p>
    <w:p w:rsidR="001E0614" w:rsidRPr="001E0614" w:rsidRDefault="001E0614" w:rsidP="001E0614">
      <w:pPr>
        <w:jc w:val="center"/>
        <w:rPr>
          <w:rFonts w:ascii="Times New Roman" w:hAnsi="Times New Roman" w:cs="Times New Roman"/>
        </w:rPr>
      </w:pPr>
    </w:p>
    <w:p w:rsidR="001E0614" w:rsidRPr="001E0614" w:rsidRDefault="001E0614" w:rsidP="001E0614">
      <w:pPr>
        <w:jc w:val="center"/>
        <w:rPr>
          <w:rFonts w:ascii="Times New Roman" w:hAnsi="Times New Roman" w:cs="Times New Roman"/>
        </w:rPr>
      </w:pPr>
    </w:p>
    <w:p w:rsidR="001E0614" w:rsidRPr="001E0614" w:rsidRDefault="001E0614" w:rsidP="001E0614">
      <w:pPr>
        <w:jc w:val="center"/>
        <w:rPr>
          <w:rFonts w:ascii="Times New Roman" w:hAnsi="Times New Roman" w:cs="Times New Roman"/>
        </w:rPr>
      </w:pPr>
    </w:p>
    <w:p w:rsidR="001E0614" w:rsidRPr="001E0614" w:rsidRDefault="001E0614" w:rsidP="001E0614">
      <w:pPr>
        <w:rPr>
          <w:rFonts w:ascii="Times New Roman" w:hAnsi="Times New Roman" w:cs="Times New Roman"/>
        </w:rPr>
      </w:pPr>
    </w:p>
    <w:p w:rsidR="001E0614" w:rsidRPr="001E0614" w:rsidRDefault="001E0614" w:rsidP="001E0614">
      <w:pPr>
        <w:jc w:val="center"/>
        <w:rPr>
          <w:rFonts w:ascii="Times New Roman" w:hAnsi="Times New Roman" w:cs="Times New Roman"/>
        </w:rPr>
      </w:pPr>
    </w:p>
    <w:p w:rsidR="001E0614" w:rsidRPr="001E0614" w:rsidRDefault="001E0614" w:rsidP="001E0614">
      <w:pPr>
        <w:jc w:val="center"/>
        <w:rPr>
          <w:rFonts w:ascii="Times New Roman" w:hAnsi="Times New Roman" w:cs="Times New Roman"/>
          <w:b/>
          <w:sz w:val="28"/>
          <w:szCs w:val="28"/>
        </w:rPr>
      </w:pPr>
      <w:r w:rsidRPr="001E0614">
        <w:rPr>
          <w:rFonts w:ascii="Times New Roman" w:hAnsi="Times New Roman" w:cs="Times New Roman"/>
          <w:b/>
          <w:sz w:val="28"/>
          <w:szCs w:val="28"/>
        </w:rPr>
        <w:t>Методические рекомендации</w:t>
      </w:r>
    </w:p>
    <w:p w:rsidR="001E0614" w:rsidRPr="001E0614" w:rsidRDefault="001E0614" w:rsidP="001E0614">
      <w:pPr>
        <w:jc w:val="center"/>
        <w:rPr>
          <w:rFonts w:ascii="Times New Roman" w:hAnsi="Times New Roman" w:cs="Times New Roman"/>
          <w:b/>
          <w:sz w:val="28"/>
          <w:szCs w:val="28"/>
        </w:rPr>
      </w:pPr>
      <w:r w:rsidRPr="001E0614">
        <w:rPr>
          <w:rFonts w:ascii="Times New Roman" w:hAnsi="Times New Roman" w:cs="Times New Roman"/>
          <w:b/>
          <w:sz w:val="28"/>
          <w:szCs w:val="28"/>
        </w:rPr>
        <w:t xml:space="preserve">Тема: Круглый стол как одна из форм проведения учебного занятия по дисциплине «Эффективное поведение на рынке труда»  </w:t>
      </w:r>
    </w:p>
    <w:p w:rsidR="001E0614" w:rsidRPr="001E0614" w:rsidRDefault="001E0614" w:rsidP="001E0614">
      <w:pPr>
        <w:pStyle w:val="3"/>
        <w:rPr>
          <w:rFonts w:ascii="Times New Roman" w:hAnsi="Times New Roman" w:cs="Times New Roman"/>
          <w:sz w:val="28"/>
          <w:szCs w:val="28"/>
        </w:rPr>
      </w:pPr>
    </w:p>
    <w:p w:rsidR="001E0614" w:rsidRPr="001E0614" w:rsidRDefault="001E0614" w:rsidP="001E0614">
      <w:pPr>
        <w:shd w:val="clear" w:color="auto" w:fill="FFFFFF"/>
        <w:spacing w:line="317" w:lineRule="exact"/>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tabs>
          <w:tab w:val="left" w:pos="4635"/>
        </w:tabs>
        <w:spacing w:line="317" w:lineRule="exact"/>
        <w:rPr>
          <w:rFonts w:ascii="Times New Roman" w:hAnsi="Times New Roman" w:cs="Times New Roman"/>
          <w:color w:val="000000"/>
          <w:spacing w:val="-3"/>
          <w:sz w:val="28"/>
          <w:szCs w:val="28"/>
        </w:rPr>
      </w:pPr>
    </w:p>
    <w:p w:rsidR="001E0614" w:rsidRPr="001E0614" w:rsidRDefault="001E0614" w:rsidP="001E0614">
      <w:pPr>
        <w:shd w:val="clear" w:color="auto" w:fill="FFFFFF"/>
        <w:tabs>
          <w:tab w:val="left" w:pos="4635"/>
        </w:tabs>
        <w:spacing w:line="317" w:lineRule="exact"/>
        <w:rPr>
          <w:rFonts w:ascii="Times New Roman" w:hAnsi="Times New Roman" w:cs="Times New Roman"/>
          <w:color w:val="000000"/>
          <w:spacing w:val="-3"/>
          <w:sz w:val="28"/>
          <w:szCs w:val="28"/>
        </w:rPr>
      </w:pPr>
    </w:p>
    <w:p w:rsidR="001E0614" w:rsidRPr="001E0614" w:rsidRDefault="001E0614" w:rsidP="001E0614">
      <w:pPr>
        <w:pStyle w:val="3"/>
        <w:spacing w:before="0"/>
        <w:rPr>
          <w:rFonts w:ascii="Times New Roman" w:hAnsi="Times New Roman" w:cs="Times New Roman"/>
          <w:sz w:val="24"/>
          <w:szCs w:val="24"/>
        </w:rPr>
      </w:pPr>
    </w:p>
    <w:p w:rsidR="001E0614" w:rsidRPr="001E0614" w:rsidRDefault="001E0614" w:rsidP="001E0614">
      <w:pPr>
        <w:pStyle w:val="3"/>
        <w:spacing w:before="0"/>
        <w:jc w:val="center"/>
        <w:rPr>
          <w:rFonts w:ascii="Times New Roman" w:hAnsi="Times New Roman" w:cs="Times New Roman"/>
          <w:sz w:val="24"/>
          <w:szCs w:val="24"/>
        </w:rPr>
      </w:pPr>
    </w:p>
    <w:p w:rsidR="001E0614" w:rsidRPr="001E0614" w:rsidRDefault="001E0614" w:rsidP="001E0614">
      <w:pPr>
        <w:pStyle w:val="3"/>
        <w:spacing w:before="0"/>
        <w:jc w:val="center"/>
        <w:rPr>
          <w:rFonts w:ascii="Times New Roman" w:hAnsi="Times New Roman" w:cs="Times New Roman"/>
          <w:sz w:val="24"/>
          <w:szCs w:val="24"/>
        </w:rPr>
      </w:pPr>
    </w:p>
    <w:p w:rsidR="001E0614" w:rsidRPr="001E0614" w:rsidRDefault="001E0614" w:rsidP="001E0614">
      <w:pPr>
        <w:pStyle w:val="3"/>
        <w:spacing w:before="0"/>
        <w:jc w:val="center"/>
        <w:rPr>
          <w:rFonts w:ascii="Times New Roman" w:hAnsi="Times New Roman" w:cs="Times New Roman"/>
          <w:sz w:val="24"/>
          <w:szCs w:val="24"/>
        </w:rPr>
      </w:pPr>
    </w:p>
    <w:p w:rsidR="001E0614" w:rsidRPr="001E0614" w:rsidRDefault="001E0614" w:rsidP="001E0614">
      <w:pPr>
        <w:pStyle w:val="3"/>
        <w:spacing w:before="0"/>
        <w:jc w:val="center"/>
        <w:rPr>
          <w:rFonts w:ascii="Times New Roman" w:hAnsi="Times New Roman" w:cs="Times New Roman"/>
          <w:sz w:val="24"/>
          <w:szCs w:val="24"/>
        </w:rPr>
      </w:pPr>
    </w:p>
    <w:p w:rsidR="001E0614" w:rsidRPr="001E0614" w:rsidRDefault="001E0614" w:rsidP="001E0614">
      <w:pPr>
        <w:pStyle w:val="3"/>
        <w:spacing w:before="0"/>
        <w:jc w:val="center"/>
        <w:rPr>
          <w:rFonts w:ascii="Times New Roman" w:hAnsi="Times New Roman" w:cs="Times New Roman"/>
          <w:sz w:val="24"/>
          <w:szCs w:val="24"/>
        </w:rPr>
      </w:pPr>
    </w:p>
    <w:p w:rsidR="001E0614" w:rsidRPr="001E0614" w:rsidRDefault="001E0614" w:rsidP="001E0614">
      <w:pPr>
        <w:pStyle w:val="3"/>
        <w:spacing w:before="0"/>
        <w:jc w:val="center"/>
        <w:rPr>
          <w:rFonts w:ascii="Times New Roman" w:hAnsi="Times New Roman" w:cs="Times New Roman"/>
          <w:sz w:val="24"/>
          <w:szCs w:val="24"/>
        </w:rPr>
      </w:pPr>
      <w:r w:rsidRPr="001E0614">
        <w:rPr>
          <w:rFonts w:ascii="Times New Roman" w:hAnsi="Times New Roman" w:cs="Times New Roman"/>
          <w:sz w:val="24"/>
          <w:szCs w:val="24"/>
        </w:rPr>
        <w:t>Чухлома</w:t>
      </w:r>
    </w:p>
    <w:p w:rsidR="001E0614" w:rsidRPr="001E0614" w:rsidRDefault="001E0614" w:rsidP="001E0614">
      <w:pPr>
        <w:pStyle w:val="3"/>
        <w:spacing w:before="0"/>
        <w:jc w:val="center"/>
        <w:rPr>
          <w:rFonts w:ascii="Times New Roman" w:hAnsi="Times New Roman" w:cs="Times New Roman"/>
          <w:sz w:val="24"/>
          <w:szCs w:val="24"/>
        </w:rPr>
      </w:pPr>
      <w:r w:rsidRPr="001E0614">
        <w:rPr>
          <w:rFonts w:ascii="Times New Roman" w:hAnsi="Times New Roman" w:cs="Times New Roman"/>
          <w:sz w:val="24"/>
          <w:szCs w:val="24"/>
        </w:rPr>
        <w:t xml:space="preserve">2013 </w:t>
      </w:r>
    </w:p>
    <w:p w:rsidR="001E0614" w:rsidRPr="001E0614" w:rsidRDefault="001E0614" w:rsidP="001E0614">
      <w:pPr>
        <w:shd w:val="clear" w:color="auto" w:fill="FFFFFF"/>
        <w:spacing w:line="317" w:lineRule="exact"/>
        <w:jc w:val="both"/>
        <w:rPr>
          <w:rFonts w:ascii="Times New Roman" w:hAnsi="Times New Roman" w:cs="Times New Roman"/>
          <w:color w:val="000000"/>
          <w:spacing w:val="-3"/>
          <w:sz w:val="28"/>
          <w:szCs w:val="28"/>
        </w:rPr>
      </w:pPr>
    </w:p>
    <w:p w:rsidR="001E0614" w:rsidRPr="001E0614" w:rsidRDefault="001E0614" w:rsidP="001E0614">
      <w:pPr>
        <w:jc w:val="both"/>
        <w:rPr>
          <w:rFonts w:ascii="Times New Roman" w:hAnsi="Times New Roman" w:cs="Times New Roman"/>
          <w:b/>
          <w:sz w:val="28"/>
          <w:szCs w:val="28"/>
        </w:rPr>
      </w:pPr>
      <w:proofErr w:type="spellStart"/>
      <w:r w:rsidRPr="001E0614">
        <w:rPr>
          <w:rFonts w:ascii="Times New Roman" w:hAnsi="Times New Roman" w:cs="Times New Roman"/>
          <w:color w:val="000000"/>
          <w:spacing w:val="-3"/>
          <w:sz w:val="28"/>
          <w:szCs w:val="28"/>
        </w:rPr>
        <w:lastRenderedPageBreak/>
        <w:t>Айрих</w:t>
      </w:r>
      <w:proofErr w:type="spellEnd"/>
      <w:r w:rsidRPr="001E0614">
        <w:rPr>
          <w:rFonts w:ascii="Times New Roman" w:hAnsi="Times New Roman" w:cs="Times New Roman"/>
          <w:color w:val="000000"/>
          <w:spacing w:val="-3"/>
          <w:sz w:val="28"/>
          <w:szCs w:val="28"/>
        </w:rPr>
        <w:t xml:space="preserve"> Т.В. </w:t>
      </w:r>
      <w:r w:rsidRPr="001E0614">
        <w:rPr>
          <w:rFonts w:ascii="Times New Roman" w:hAnsi="Times New Roman" w:cs="Times New Roman"/>
          <w:sz w:val="28"/>
          <w:szCs w:val="28"/>
        </w:rPr>
        <w:t>Методические рекомендации по теме: Круглый стол как одна из форм проведения учебного занятия по дисциплине «Эффективное поведение на рынке труда»</w:t>
      </w:r>
      <w:r w:rsidRPr="001E0614">
        <w:rPr>
          <w:rFonts w:ascii="Times New Roman" w:hAnsi="Times New Roman" w:cs="Times New Roman"/>
          <w:b/>
          <w:sz w:val="28"/>
          <w:szCs w:val="28"/>
        </w:rPr>
        <w:t xml:space="preserve">  </w:t>
      </w:r>
      <w:r w:rsidRPr="001E0614">
        <w:rPr>
          <w:rFonts w:ascii="Times New Roman" w:hAnsi="Times New Roman" w:cs="Times New Roman"/>
          <w:sz w:val="28"/>
          <w:szCs w:val="28"/>
        </w:rPr>
        <w:t xml:space="preserve">- ОГБОУ НПО «Профессиональный лицей № 23 им. Ф.В. Чижова»,  2013.- 23 </w:t>
      </w:r>
      <w:proofErr w:type="gramStart"/>
      <w:r w:rsidRPr="001E0614">
        <w:rPr>
          <w:rFonts w:ascii="Times New Roman" w:hAnsi="Times New Roman" w:cs="Times New Roman"/>
          <w:sz w:val="28"/>
          <w:szCs w:val="28"/>
        </w:rPr>
        <w:t>с</w:t>
      </w:r>
      <w:proofErr w:type="gramEnd"/>
      <w:r w:rsidRPr="001E0614">
        <w:rPr>
          <w:rFonts w:ascii="Times New Roman" w:hAnsi="Times New Roman" w:cs="Times New Roman"/>
          <w:sz w:val="28"/>
          <w:szCs w:val="28"/>
        </w:rPr>
        <w:t>.</w:t>
      </w: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p>
    <w:p w:rsidR="001E0614" w:rsidRPr="001E0614" w:rsidRDefault="001E0614" w:rsidP="001E0614">
      <w:pPr>
        <w:jc w:val="both"/>
        <w:rPr>
          <w:rFonts w:ascii="Times New Roman" w:hAnsi="Times New Roman" w:cs="Times New Roman"/>
          <w:sz w:val="28"/>
          <w:szCs w:val="28"/>
        </w:rPr>
      </w:pPr>
      <w:r w:rsidRPr="001E0614">
        <w:rPr>
          <w:rFonts w:ascii="Times New Roman" w:hAnsi="Times New Roman" w:cs="Times New Roman"/>
          <w:sz w:val="28"/>
          <w:szCs w:val="28"/>
        </w:rPr>
        <w:t>_________________________________________________________________</w:t>
      </w:r>
    </w:p>
    <w:p w:rsidR="001E0614" w:rsidRPr="001E0614" w:rsidRDefault="001E0614" w:rsidP="001E0614">
      <w:pPr>
        <w:ind w:firstLine="720"/>
        <w:jc w:val="both"/>
        <w:rPr>
          <w:rFonts w:ascii="Times New Roman" w:hAnsi="Times New Roman" w:cs="Times New Roman"/>
          <w:sz w:val="28"/>
          <w:szCs w:val="28"/>
        </w:rPr>
      </w:pPr>
      <w:r w:rsidRPr="001E0614">
        <w:rPr>
          <w:rFonts w:ascii="Times New Roman" w:hAnsi="Times New Roman" w:cs="Times New Roman"/>
          <w:sz w:val="28"/>
          <w:szCs w:val="28"/>
        </w:rPr>
        <w:t>Методические рекомендации содержат разнообразный информационный материал, который может быть использован  полностью или частично в работе по проведению круглых столов.</w:t>
      </w:r>
    </w:p>
    <w:p w:rsidR="001E0614" w:rsidRPr="001E0614" w:rsidRDefault="001E0614" w:rsidP="001E0614">
      <w:pPr>
        <w:ind w:firstLine="720"/>
        <w:jc w:val="both"/>
        <w:rPr>
          <w:rFonts w:ascii="Times New Roman" w:hAnsi="Times New Roman" w:cs="Times New Roman"/>
          <w:sz w:val="28"/>
          <w:szCs w:val="28"/>
        </w:rPr>
      </w:pPr>
      <w:r w:rsidRPr="001E0614">
        <w:rPr>
          <w:rFonts w:ascii="Times New Roman" w:hAnsi="Times New Roman" w:cs="Times New Roman"/>
          <w:sz w:val="28"/>
          <w:szCs w:val="28"/>
        </w:rPr>
        <w:t>Адресовано преподавателям общественных и специальных дисциплин в проведении занятий профессионального цикла.</w:t>
      </w:r>
    </w:p>
    <w:p w:rsidR="001E0614" w:rsidRPr="001E0614" w:rsidRDefault="001E0614" w:rsidP="001E0614">
      <w:pPr>
        <w:jc w:val="both"/>
        <w:rPr>
          <w:rFonts w:ascii="Times New Roman" w:hAnsi="Times New Roman" w:cs="Times New Roman"/>
          <w:sz w:val="28"/>
          <w:szCs w:val="28"/>
        </w:rPr>
      </w:pPr>
      <w:r w:rsidRPr="001E0614">
        <w:rPr>
          <w:rFonts w:ascii="Times New Roman" w:hAnsi="Times New Roman" w:cs="Times New Roman"/>
          <w:sz w:val="28"/>
          <w:szCs w:val="28"/>
        </w:rPr>
        <w:t>________________________________________________________________</w:t>
      </w:r>
    </w:p>
    <w:p w:rsidR="001E0614" w:rsidRPr="001E0614" w:rsidRDefault="001E0614" w:rsidP="001E0614">
      <w:pPr>
        <w:shd w:val="clear" w:color="auto" w:fill="FFFFFF"/>
        <w:spacing w:line="317" w:lineRule="exact"/>
        <w:ind w:left="4133"/>
        <w:jc w:val="center"/>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ind w:left="4133"/>
        <w:rPr>
          <w:rFonts w:ascii="Times New Roman" w:hAnsi="Times New Roman" w:cs="Times New Roman"/>
          <w:color w:val="000000"/>
          <w:spacing w:val="-3"/>
          <w:sz w:val="28"/>
          <w:szCs w:val="28"/>
        </w:rPr>
      </w:pPr>
    </w:p>
    <w:p w:rsidR="001E0614" w:rsidRPr="001E0614" w:rsidRDefault="001E0614" w:rsidP="001E0614">
      <w:pPr>
        <w:shd w:val="clear" w:color="auto" w:fill="FFFFFF"/>
        <w:spacing w:line="317" w:lineRule="exact"/>
        <w:rPr>
          <w:rFonts w:ascii="Times New Roman" w:hAnsi="Times New Roman" w:cs="Times New Roman"/>
          <w:color w:val="000000"/>
          <w:spacing w:val="-3"/>
          <w:sz w:val="28"/>
          <w:szCs w:val="28"/>
        </w:rPr>
      </w:pPr>
    </w:p>
    <w:p w:rsidR="0035604F" w:rsidRPr="001E0614" w:rsidRDefault="0035604F" w:rsidP="005B204C">
      <w:pPr>
        <w:tabs>
          <w:tab w:val="left" w:pos="8931"/>
        </w:tabs>
        <w:jc w:val="both"/>
        <w:rPr>
          <w:rFonts w:ascii="Times New Roman" w:hAnsi="Times New Roman" w:cs="Times New Roman"/>
          <w:sz w:val="28"/>
          <w:szCs w:val="28"/>
        </w:rPr>
      </w:pPr>
    </w:p>
    <w:p w:rsidR="009D795E" w:rsidRPr="001E0614" w:rsidRDefault="009D795E" w:rsidP="009D795E">
      <w:pPr>
        <w:shd w:val="clear" w:color="auto" w:fill="FFFFFF"/>
        <w:spacing w:line="360" w:lineRule="auto"/>
        <w:ind w:left="4133"/>
        <w:rPr>
          <w:rFonts w:ascii="Times New Roman" w:hAnsi="Times New Roman" w:cs="Times New Roman"/>
        </w:rPr>
      </w:pPr>
      <w:r w:rsidRPr="001E0614">
        <w:rPr>
          <w:rFonts w:ascii="Times New Roman" w:hAnsi="Times New Roman" w:cs="Times New Roman"/>
          <w:color w:val="000000"/>
          <w:spacing w:val="-3"/>
          <w:sz w:val="28"/>
          <w:szCs w:val="28"/>
        </w:rPr>
        <w:lastRenderedPageBreak/>
        <w:t>СОДЕРЖАНИЕ</w:t>
      </w:r>
    </w:p>
    <w:p w:rsidR="009D795E" w:rsidRPr="001E0614" w:rsidRDefault="009D795E" w:rsidP="009D795E">
      <w:pPr>
        <w:shd w:val="clear" w:color="auto" w:fill="FFFFFF"/>
        <w:tabs>
          <w:tab w:val="left" w:leader="dot" w:pos="8683"/>
          <w:tab w:val="left" w:pos="9072"/>
        </w:tabs>
        <w:spacing w:line="360" w:lineRule="auto"/>
        <w:ind w:left="50"/>
        <w:rPr>
          <w:rFonts w:ascii="Times New Roman" w:hAnsi="Times New Roman" w:cs="Times New Roman"/>
        </w:rPr>
      </w:pPr>
      <w:r w:rsidRPr="001E0614">
        <w:rPr>
          <w:rFonts w:ascii="Times New Roman" w:hAnsi="Times New Roman" w:cs="Times New Roman"/>
          <w:color w:val="000000"/>
          <w:spacing w:val="-3"/>
          <w:sz w:val="28"/>
          <w:szCs w:val="28"/>
        </w:rPr>
        <w:t xml:space="preserve">Пояснительная записка </w:t>
      </w:r>
      <w:r w:rsidR="005B204C" w:rsidRPr="001E0614">
        <w:rPr>
          <w:rFonts w:ascii="Times New Roman" w:hAnsi="Times New Roman" w:cs="Times New Roman"/>
          <w:color w:val="000000"/>
          <w:sz w:val="28"/>
          <w:szCs w:val="28"/>
        </w:rPr>
        <w:tab/>
        <w:t>..</w:t>
      </w:r>
      <w:r w:rsidRPr="001E0614">
        <w:rPr>
          <w:rFonts w:ascii="Times New Roman" w:hAnsi="Times New Roman" w:cs="Times New Roman"/>
          <w:color w:val="000000"/>
          <w:sz w:val="28"/>
          <w:szCs w:val="28"/>
        </w:rPr>
        <w:t xml:space="preserve"> </w:t>
      </w:r>
      <w:r w:rsidR="002C4999" w:rsidRPr="001E0614">
        <w:rPr>
          <w:rFonts w:ascii="Times New Roman" w:hAnsi="Times New Roman" w:cs="Times New Roman"/>
          <w:color w:val="000000"/>
          <w:sz w:val="28"/>
          <w:szCs w:val="28"/>
        </w:rPr>
        <w:t>2</w:t>
      </w:r>
      <w:r w:rsidRPr="001E0614">
        <w:rPr>
          <w:rFonts w:ascii="Times New Roman" w:hAnsi="Times New Roman" w:cs="Times New Roman"/>
          <w:color w:val="000000"/>
          <w:sz w:val="28"/>
          <w:szCs w:val="28"/>
        </w:rPr>
        <w:tab/>
      </w:r>
    </w:p>
    <w:p w:rsidR="009D795E" w:rsidRPr="001E0614" w:rsidRDefault="009D795E" w:rsidP="009D795E">
      <w:pPr>
        <w:shd w:val="clear" w:color="auto" w:fill="FFFFFF"/>
        <w:tabs>
          <w:tab w:val="left" w:leader="dot" w:pos="8618"/>
          <w:tab w:val="left" w:pos="8914"/>
        </w:tabs>
        <w:spacing w:line="360" w:lineRule="auto"/>
        <w:ind w:left="86"/>
        <w:rPr>
          <w:rFonts w:ascii="Times New Roman" w:hAnsi="Times New Roman" w:cs="Times New Roman"/>
          <w:b/>
          <w:color w:val="000000"/>
          <w:sz w:val="28"/>
          <w:szCs w:val="28"/>
        </w:rPr>
      </w:pPr>
      <w:r w:rsidRPr="001E0614">
        <w:rPr>
          <w:rFonts w:ascii="Times New Roman" w:hAnsi="Times New Roman" w:cs="Times New Roman"/>
          <w:b/>
          <w:color w:val="000000"/>
          <w:sz w:val="28"/>
          <w:szCs w:val="28"/>
        </w:rPr>
        <w:t>1.Теоретическая часть</w:t>
      </w:r>
    </w:p>
    <w:p w:rsidR="009D795E" w:rsidRPr="001E0614" w:rsidRDefault="009D795E" w:rsidP="009D795E">
      <w:pPr>
        <w:shd w:val="clear" w:color="auto" w:fill="FFFFFF"/>
        <w:tabs>
          <w:tab w:val="left" w:leader="dot" w:pos="8618"/>
          <w:tab w:val="left" w:pos="8914"/>
        </w:tabs>
        <w:spacing w:line="360" w:lineRule="auto"/>
        <w:rPr>
          <w:rFonts w:ascii="Times New Roman" w:hAnsi="Times New Roman" w:cs="Times New Roman"/>
        </w:rPr>
      </w:pPr>
      <w:r w:rsidRPr="001E0614">
        <w:rPr>
          <w:rFonts w:ascii="Times New Roman" w:hAnsi="Times New Roman" w:cs="Times New Roman"/>
          <w:b/>
          <w:color w:val="000000"/>
          <w:sz w:val="28"/>
          <w:szCs w:val="28"/>
        </w:rPr>
        <w:t>1.1 Круглый стол как метод активного обучения</w:t>
      </w:r>
      <w:r w:rsidR="005B204C" w:rsidRPr="001E0614">
        <w:rPr>
          <w:rFonts w:ascii="Times New Roman" w:hAnsi="Times New Roman" w:cs="Times New Roman"/>
          <w:color w:val="000000"/>
          <w:sz w:val="28"/>
          <w:szCs w:val="28"/>
        </w:rPr>
        <w:tab/>
        <w:t>…</w:t>
      </w:r>
      <w:r w:rsidR="002C4999" w:rsidRPr="001E0614">
        <w:rPr>
          <w:rFonts w:ascii="Times New Roman" w:hAnsi="Times New Roman" w:cs="Times New Roman"/>
          <w:color w:val="000000"/>
          <w:sz w:val="28"/>
          <w:szCs w:val="28"/>
        </w:rPr>
        <w:t>5</w:t>
      </w:r>
      <w:r w:rsidRPr="001E0614">
        <w:rPr>
          <w:rFonts w:ascii="Times New Roman" w:hAnsi="Times New Roman" w:cs="Times New Roman"/>
          <w:color w:val="000000"/>
          <w:sz w:val="28"/>
          <w:szCs w:val="28"/>
        </w:rPr>
        <w:tab/>
      </w:r>
    </w:p>
    <w:p w:rsidR="009D795E" w:rsidRPr="001E0614" w:rsidRDefault="009D795E" w:rsidP="009D795E">
      <w:pPr>
        <w:shd w:val="clear" w:color="auto" w:fill="FFFFFF"/>
        <w:tabs>
          <w:tab w:val="left" w:pos="958"/>
          <w:tab w:val="left" w:pos="1577"/>
          <w:tab w:val="left" w:pos="8914"/>
        </w:tabs>
        <w:spacing w:line="360" w:lineRule="auto"/>
        <w:rPr>
          <w:rFonts w:ascii="Times New Roman" w:hAnsi="Times New Roman" w:cs="Times New Roman"/>
          <w:color w:val="000000"/>
          <w:sz w:val="28"/>
          <w:szCs w:val="28"/>
        </w:rPr>
      </w:pPr>
      <w:r w:rsidRPr="001E0614">
        <w:rPr>
          <w:rFonts w:ascii="Times New Roman" w:hAnsi="Times New Roman" w:cs="Times New Roman"/>
          <w:b/>
          <w:color w:val="000000"/>
          <w:sz w:val="28"/>
          <w:szCs w:val="28"/>
        </w:rPr>
        <w:t xml:space="preserve">1.2. Методика проведения </w:t>
      </w:r>
      <w:r w:rsidR="002C4999" w:rsidRPr="001E0614">
        <w:rPr>
          <w:rFonts w:ascii="Times New Roman" w:hAnsi="Times New Roman" w:cs="Times New Roman"/>
          <w:b/>
          <w:color w:val="000000"/>
          <w:sz w:val="28"/>
          <w:szCs w:val="28"/>
        </w:rPr>
        <w:t>«круглого стола»</w:t>
      </w:r>
      <w:r w:rsidR="002C4999" w:rsidRPr="001E0614">
        <w:rPr>
          <w:rFonts w:ascii="Times New Roman" w:hAnsi="Times New Roman" w:cs="Times New Roman"/>
          <w:color w:val="000000"/>
          <w:sz w:val="28"/>
          <w:szCs w:val="28"/>
        </w:rPr>
        <w:t>……………………………..</w:t>
      </w:r>
      <w:r w:rsidR="005B204C" w:rsidRPr="001E0614">
        <w:rPr>
          <w:rFonts w:ascii="Times New Roman" w:hAnsi="Times New Roman" w:cs="Times New Roman"/>
          <w:color w:val="000000"/>
          <w:sz w:val="28"/>
          <w:szCs w:val="28"/>
        </w:rPr>
        <w:t xml:space="preserve"> </w:t>
      </w:r>
      <w:r w:rsidR="002C4999" w:rsidRPr="001E0614">
        <w:rPr>
          <w:rFonts w:ascii="Times New Roman" w:hAnsi="Times New Roman" w:cs="Times New Roman"/>
          <w:color w:val="000000"/>
          <w:sz w:val="28"/>
          <w:szCs w:val="28"/>
        </w:rPr>
        <w:t>7</w:t>
      </w:r>
    </w:p>
    <w:p w:rsidR="009D795E" w:rsidRPr="001E0614" w:rsidRDefault="009D795E" w:rsidP="009D795E">
      <w:pPr>
        <w:shd w:val="clear" w:color="auto" w:fill="FFFFFF"/>
        <w:tabs>
          <w:tab w:val="left" w:pos="958"/>
          <w:tab w:val="left" w:pos="1577"/>
          <w:tab w:val="left" w:leader="dot" w:pos="8654"/>
          <w:tab w:val="left" w:pos="8914"/>
        </w:tabs>
        <w:spacing w:before="7" w:line="360" w:lineRule="auto"/>
        <w:rPr>
          <w:rFonts w:ascii="Times New Roman" w:hAnsi="Times New Roman" w:cs="Times New Roman"/>
          <w:color w:val="000000"/>
          <w:sz w:val="28"/>
          <w:szCs w:val="28"/>
        </w:rPr>
      </w:pPr>
      <w:r w:rsidRPr="001E0614">
        <w:rPr>
          <w:rFonts w:ascii="Times New Roman" w:hAnsi="Times New Roman" w:cs="Times New Roman"/>
          <w:color w:val="000000"/>
          <w:sz w:val="28"/>
          <w:szCs w:val="28"/>
        </w:rPr>
        <w:tab/>
      </w:r>
    </w:p>
    <w:p w:rsidR="009D795E" w:rsidRPr="001E0614" w:rsidRDefault="009D795E" w:rsidP="009D795E">
      <w:pPr>
        <w:shd w:val="clear" w:color="auto" w:fill="FFFFFF"/>
        <w:tabs>
          <w:tab w:val="left" w:leader="dot" w:pos="8712"/>
          <w:tab w:val="left" w:pos="8914"/>
        </w:tabs>
        <w:spacing w:line="360" w:lineRule="auto"/>
        <w:rPr>
          <w:rFonts w:ascii="Times New Roman" w:hAnsi="Times New Roman" w:cs="Times New Roman"/>
          <w:color w:val="000000"/>
          <w:sz w:val="28"/>
          <w:szCs w:val="28"/>
        </w:rPr>
      </w:pPr>
      <w:r w:rsidRPr="001E0614">
        <w:rPr>
          <w:rFonts w:ascii="Times New Roman" w:hAnsi="Times New Roman" w:cs="Times New Roman"/>
          <w:b/>
          <w:color w:val="000000"/>
          <w:sz w:val="28"/>
          <w:szCs w:val="28"/>
        </w:rPr>
        <w:t>2. Методическая часть</w:t>
      </w:r>
      <w:r w:rsidR="002C4999" w:rsidRPr="001E0614">
        <w:rPr>
          <w:rFonts w:ascii="Times New Roman" w:hAnsi="Times New Roman" w:cs="Times New Roman"/>
          <w:color w:val="000000"/>
          <w:sz w:val="28"/>
          <w:szCs w:val="28"/>
        </w:rPr>
        <w:t>……………………………………………………….13</w:t>
      </w:r>
    </w:p>
    <w:p w:rsidR="009D795E" w:rsidRPr="001E0614" w:rsidRDefault="009D795E" w:rsidP="009D795E">
      <w:pPr>
        <w:shd w:val="clear" w:color="auto" w:fill="FFFFFF"/>
        <w:tabs>
          <w:tab w:val="left" w:leader="dot" w:pos="8712"/>
          <w:tab w:val="left" w:pos="8914"/>
        </w:tabs>
        <w:spacing w:line="360" w:lineRule="auto"/>
        <w:ind w:left="432" w:hanging="290"/>
        <w:rPr>
          <w:rFonts w:ascii="Times New Roman" w:hAnsi="Times New Roman" w:cs="Times New Roman"/>
          <w:color w:val="000000"/>
          <w:sz w:val="28"/>
          <w:szCs w:val="28"/>
        </w:rPr>
      </w:pPr>
    </w:p>
    <w:p w:rsidR="009D795E" w:rsidRPr="001E0614" w:rsidRDefault="002C4999" w:rsidP="009D795E">
      <w:pPr>
        <w:spacing w:line="360" w:lineRule="auto"/>
        <w:rPr>
          <w:rFonts w:ascii="Times New Roman" w:hAnsi="Times New Roman" w:cs="Times New Roman"/>
          <w:color w:val="000000"/>
          <w:sz w:val="28"/>
          <w:szCs w:val="28"/>
        </w:rPr>
      </w:pPr>
      <w:r w:rsidRPr="001E0614">
        <w:rPr>
          <w:rFonts w:ascii="Times New Roman" w:hAnsi="Times New Roman" w:cs="Times New Roman"/>
          <w:b/>
          <w:color w:val="000000"/>
          <w:sz w:val="28"/>
          <w:szCs w:val="28"/>
        </w:rPr>
        <w:t>Материалы по апробации «круглого стола»</w:t>
      </w:r>
      <w:r w:rsidRPr="001E0614">
        <w:rPr>
          <w:rFonts w:ascii="Times New Roman" w:hAnsi="Times New Roman" w:cs="Times New Roman"/>
          <w:color w:val="000000"/>
          <w:sz w:val="28"/>
          <w:szCs w:val="28"/>
        </w:rPr>
        <w:t>……………………………..</w:t>
      </w:r>
      <w:r w:rsidR="009D795E" w:rsidRPr="001E0614">
        <w:rPr>
          <w:rFonts w:ascii="Times New Roman" w:hAnsi="Times New Roman" w:cs="Times New Roman"/>
          <w:color w:val="000000"/>
          <w:sz w:val="28"/>
          <w:szCs w:val="28"/>
        </w:rPr>
        <w:t xml:space="preserve"> </w:t>
      </w:r>
      <w:r w:rsidRPr="001E0614">
        <w:rPr>
          <w:rFonts w:ascii="Times New Roman" w:hAnsi="Times New Roman" w:cs="Times New Roman"/>
          <w:color w:val="000000"/>
          <w:sz w:val="28"/>
          <w:szCs w:val="28"/>
        </w:rPr>
        <w:t>16</w:t>
      </w:r>
    </w:p>
    <w:p w:rsidR="009D795E" w:rsidRPr="001E0614" w:rsidRDefault="009D795E" w:rsidP="009D795E">
      <w:pPr>
        <w:spacing w:line="360" w:lineRule="auto"/>
        <w:rPr>
          <w:rFonts w:ascii="Times New Roman" w:hAnsi="Times New Roman" w:cs="Times New Roman"/>
          <w:color w:val="000000"/>
          <w:sz w:val="28"/>
          <w:szCs w:val="28"/>
        </w:rPr>
      </w:pPr>
      <w:r w:rsidRPr="001E0614">
        <w:rPr>
          <w:rFonts w:ascii="Times New Roman" w:hAnsi="Times New Roman" w:cs="Times New Roman"/>
          <w:color w:val="000000"/>
          <w:sz w:val="28"/>
          <w:szCs w:val="28"/>
        </w:rPr>
        <w:t>Заключе</w:t>
      </w:r>
      <w:r w:rsidR="002C4999" w:rsidRPr="001E0614">
        <w:rPr>
          <w:rFonts w:ascii="Times New Roman" w:hAnsi="Times New Roman" w:cs="Times New Roman"/>
          <w:color w:val="000000"/>
          <w:sz w:val="28"/>
          <w:szCs w:val="28"/>
        </w:rPr>
        <w:t>ние ……………………………………………………………………</w:t>
      </w:r>
      <w:r w:rsidRPr="001E0614">
        <w:rPr>
          <w:rFonts w:ascii="Times New Roman" w:hAnsi="Times New Roman" w:cs="Times New Roman"/>
          <w:color w:val="000000"/>
          <w:sz w:val="28"/>
          <w:szCs w:val="28"/>
        </w:rPr>
        <w:t xml:space="preserve"> </w:t>
      </w:r>
      <w:r w:rsidR="002C4999" w:rsidRPr="001E0614">
        <w:rPr>
          <w:rFonts w:ascii="Times New Roman" w:hAnsi="Times New Roman" w:cs="Times New Roman"/>
          <w:color w:val="000000"/>
          <w:sz w:val="28"/>
          <w:szCs w:val="28"/>
        </w:rPr>
        <w:t>17</w:t>
      </w:r>
    </w:p>
    <w:p w:rsidR="009D795E" w:rsidRPr="001E0614" w:rsidRDefault="009D795E" w:rsidP="005B204C">
      <w:pPr>
        <w:tabs>
          <w:tab w:val="left" w:pos="8931"/>
        </w:tabs>
        <w:spacing w:line="360" w:lineRule="auto"/>
        <w:rPr>
          <w:rFonts w:ascii="Times New Roman" w:hAnsi="Times New Roman" w:cs="Times New Roman"/>
          <w:color w:val="000000"/>
          <w:sz w:val="28"/>
          <w:szCs w:val="28"/>
        </w:rPr>
      </w:pPr>
      <w:r w:rsidRPr="001E0614">
        <w:rPr>
          <w:rFonts w:ascii="Times New Roman" w:hAnsi="Times New Roman" w:cs="Times New Roman"/>
          <w:color w:val="000000"/>
          <w:sz w:val="28"/>
          <w:szCs w:val="28"/>
        </w:rPr>
        <w:t>Список литературы…………………………………………………………...</w:t>
      </w:r>
      <w:r w:rsidR="005B204C" w:rsidRPr="001E0614">
        <w:rPr>
          <w:rFonts w:ascii="Times New Roman" w:hAnsi="Times New Roman" w:cs="Times New Roman"/>
          <w:color w:val="000000"/>
          <w:sz w:val="28"/>
          <w:szCs w:val="28"/>
        </w:rPr>
        <w:t xml:space="preserve"> .</w:t>
      </w:r>
      <w:r w:rsidR="002C4999" w:rsidRPr="001E0614">
        <w:rPr>
          <w:rFonts w:ascii="Times New Roman" w:hAnsi="Times New Roman" w:cs="Times New Roman"/>
          <w:color w:val="000000"/>
          <w:sz w:val="28"/>
          <w:szCs w:val="28"/>
        </w:rPr>
        <w:t>18</w:t>
      </w:r>
    </w:p>
    <w:p w:rsidR="009D795E" w:rsidRPr="001E0614" w:rsidRDefault="009D795E" w:rsidP="005B204C">
      <w:pPr>
        <w:tabs>
          <w:tab w:val="left" w:pos="8931"/>
        </w:tabs>
        <w:spacing w:line="360" w:lineRule="auto"/>
        <w:rPr>
          <w:rFonts w:ascii="Times New Roman" w:hAnsi="Times New Roman" w:cs="Times New Roman"/>
          <w:color w:val="000000"/>
          <w:sz w:val="28"/>
          <w:szCs w:val="28"/>
        </w:rPr>
      </w:pPr>
      <w:r w:rsidRPr="001E0614">
        <w:rPr>
          <w:rFonts w:ascii="Times New Roman" w:hAnsi="Times New Roman" w:cs="Times New Roman"/>
          <w:color w:val="000000"/>
          <w:sz w:val="28"/>
          <w:szCs w:val="28"/>
        </w:rPr>
        <w:t>ПРИЛОЖЕНИЯ………………………………………………………………</w:t>
      </w:r>
      <w:r w:rsidR="005B204C" w:rsidRPr="001E0614">
        <w:rPr>
          <w:rFonts w:ascii="Times New Roman" w:hAnsi="Times New Roman" w:cs="Times New Roman"/>
          <w:color w:val="000000"/>
          <w:sz w:val="28"/>
          <w:szCs w:val="28"/>
        </w:rPr>
        <w:t>..</w:t>
      </w:r>
      <w:r w:rsidR="002C4999" w:rsidRPr="001E0614">
        <w:rPr>
          <w:rFonts w:ascii="Times New Roman" w:hAnsi="Times New Roman" w:cs="Times New Roman"/>
          <w:color w:val="000000"/>
          <w:sz w:val="28"/>
          <w:szCs w:val="28"/>
        </w:rPr>
        <w:t>19</w:t>
      </w:r>
    </w:p>
    <w:p w:rsidR="009D795E" w:rsidRPr="001E0614" w:rsidRDefault="009D795E" w:rsidP="009D795E">
      <w:pPr>
        <w:rPr>
          <w:rFonts w:ascii="Times New Roman" w:hAnsi="Times New Roman" w:cs="Times New Roman"/>
        </w:rPr>
      </w:pPr>
    </w:p>
    <w:p w:rsidR="009D795E" w:rsidRPr="001E0614" w:rsidRDefault="009D795E" w:rsidP="009D795E">
      <w:pPr>
        <w:rPr>
          <w:rFonts w:ascii="Times New Roman" w:hAnsi="Times New Roman" w:cs="Times New Roman"/>
        </w:rPr>
      </w:pPr>
    </w:p>
    <w:p w:rsidR="009D795E" w:rsidRPr="001E0614" w:rsidRDefault="009D795E" w:rsidP="009D795E">
      <w:pPr>
        <w:rPr>
          <w:rFonts w:ascii="Times New Roman" w:hAnsi="Times New Roman" w:cs="Times New Roman"/>
        </w:rPr>
      </w:pPr>
    </w:p>
    <w:p w:rsidR="009D795E" w:rsidRPr="001E0614" w:rsidRDefault="009D795E" w:rsidP="009D795E">
      <w:pPr>
        <w:rPr>
          <w:rFonts w:ascii="Times New Roman" w:hAnsi="Times New Roman" w:cs="Times New Roman"/>
        </w:rPr>
      </w:pPr>
    </w:p>
    <w:p w:rsidR="009D795E" w:rsidRPr="001E0614" w:rsidRDefault="009D795E" w:rsidP="009D795E">
      <w:pPr>
        <w:rPr>
          <w:rFonts w:ascii="Times New Roman" w:hAnsi="Times New Roman" w:cs="Times New Roman"/>
        </w:rPr>
      </w:pPr>
    </w:p>
    <w:p w:rsidR="002C4999" w:rsidRPr="001E0614" w:rsidRDefault="002C4999" w:rsidP="002C4999">
      <w:pPr>
        <w:rPr>
          <w:rFonts w:ascii="Times New Roman" w:hAnsi="Times New Roman" w:cs="Times New Roman"/>
          <w:sz w:val="28"/>
          <w:szCs w:val="28"/>
        </w:rPr>
      </w:pPr>
    </w:p>
    <w:p w:rsidR="002C4999" w:rsidRPr="001E0614" w:rsidRDefault="002C4999" w:rsidP="002C4999">
      <w:pPr>
        <w:rPr>
          <w:rFonts w:ascii="Times New Roman" w:hAnsi="Times New Roman" w:cs="Times New Roman"/>
          <w:b/>
          <w:sz w:val="28"/>
          <w:szCs w:val="28"/>
        </w:rPr>
      </w:pPr>
    </w:p>
    <w:p w:rsidR="0044406C" w:rsidRDefault="0044406C" w:rsidP="001E0614">
      <w:pPr>
        <w:rPr>
          <w:rFonts w:ascii="Times New Roman" w:hAnsi="Times New Roman" w:cs="Times New Roman"/>
          <w:b/>
          <w:sz w:val="28"/>
          <w:szCs w:val="28"/>
        </w:rPr>
      </w:pPr>
    </w:p>
    <w:p w:rsidR="001E0614" w:rsidRDefault="001E0614" w:rsidP="001E0614">
      <w:pPr>
        <w:rPr>
          <w:rFonts w:ascii="Times New Roman" w:hAnsi="Times New Roman" w:cs="Times New Roman"/>
          <w:b/>
          <w:sz w:val="28"/>
          <w:szCs w:val="28"/>
        </w:rPr>
      </w:pPr>
    </w:p>
    <w:p w:rsidR="001E0614" w:rsidRPr="001E0614" w:rsidRDefault="001E0614" w:rsidP="001E0614">
      <w:pPr>
        <w:rPr>
          <w:rFonts w:ascii="Times New Roman" w:hAnsi="Times New Roman" w:cs="Times New Roman"/>
          <w:b/>
          <w:sz w:val="28"/>
          <w:szCs w:val="28"/>
        </w:rPr>
      </w:pPr>
    </w:p>
    <w:p w:rsidR="0044406C" w:rsidRPr="001E0614" w:rsidRDefault="0044406C" w:rsidP="00D7586C">
      <w:pPr>
        <w:jc w:val="center"/>
        <w:rPr>
          <w:rFonts w:ascii="Times New Roman" w:hAnsi="Times New Roman" w:cs="Times New Roman"/>
          <w:b/>
          <w:sz w:val="28"/>
          <w:szCs w:val="28"/>
        </w:rPr>
      </w:pPr>
    </w:p>
    <w:p w:rsidR="0035604F" w:rsidRPr="001E0614" w:rsidRDefault="00AB7DC7" w:rsidP="00D7586C">
      <w:pPr>
        <w:jc w:val="center"/>
        <w:rPr>
          <w:rFonts w:ascii="Times New Roman" w:hAnsi="Times New Roman" w:cs="Times New Roman"/>
          <w:b/>
          <w:sz w:val="28"/>
          <w:szCs w:val="28"/>
        </w:rPr>
      </w:pPr>
      <w:r w:rsidRPr="001E0614">
        <w:rPr>
          <w:rFonts w:ascii="Times New Roman" w:hAnsi="Times New Roman" w:cs="Times New Roman"/>
          <w:b/>
          <w:sz w:val="28"/>
          <w:szCs w:val="28"/>
        </w:rPr>
        <w:lastRenderedPageBreak/>
        <w:t>Пояснительная записка.</w:t>
      </w:r>
    </w:p>
    <w:p w:rsidR="00C67DCA" w:rsidRPr="001E0614" w:rsidRDefault="00AA1181" w:rsidP="001F5662">
      <w:pPr>
        <w:pStyle w:val="af1"/>
        <w:spacing w:line="360" w:lineRule="auto"/>
        <w:ind w:firstLine="708"/>
        <w:jc w:val="both"/>
        <w:rPr>
          <w:sz w:val="28"/>
          <w:szCs w:val="28"/>
        </w:rPr>
      </w:pPr>
      <w:r w:rsidRPr="001E0614">
        <w:rPr>
          <w:sz w:val="28"/>
          <w:szCs w:val="28"/>
        </w:rPr>
        <w:tab/>
      </w:r>
      <w:r w:rsidR="00C67DCA" w:rsidRPr="001E0614">
        <w:rPr>
          <w:sz w:val="28"/>
          <w:szCs w:val="28"/>
        </w:rPr>
        <w:t>Одной из задач образования является – «формирование у учащихся готовности эффективно организовывать свои внутренние и внешние ресурсы для принятия решений и достижения поставленной цели». Для этого, на уроках используются различные формы и методы подачи учебного материала, которые способствуют формированию ключевых компетентностей учащихся:</w:t>
      </w:r>
    </w:p>
    <w:p w:rsidR="00C67DCA" w:rsidRPr="001E0614" w:rsidRDefault="00C67DCA" w:rsidP="001F5662">
      <w:pPr>
        <w:pStyle w:val="af1"/>
        <w:spacing w:line="360" w:lineRule="auto"/>
        <w:jc w:val="both"/>
        <w:rPr>
          <w:sz w:val="28"/>
          <w:szCs w:val="28"/>
        </w:rPr>
      </w:pPr>
      <w:r w:rsidRPr="001E0614">
        <w:rPr>
          <w:sz w:val="28"/>
          <w:szCs w:val="28"/>
        </w:rPr>
        <w:t>·              готовность к разрешению проблем;</w:t>
      </w:r>
    </w:p>
    <w:p w:rsidR="00C67DCA" w:rsidRPr="001E0614" w:rsidRDefault="00C67DCA" w:rsidP="001F5662">
      <w:pPr>
        <w:pStyle w:val="af1"/>
        <w:spacing w:line="360" w:lineRule="auto"/>
        <w:jc w:val="both"/>
        <w:rPr>
          <w:sz w:val="28"/>
          <w:szCs w:val="28"/>
        </w:rPr>
      </w:pPr>
      <w:r w:rsidRPr="001E0614">
        <w:rPr>
          <w:sz w:val="28"/>
          <w:szCs w:val="28"/>
        </w:rPr>
        <w:t>·              готовность к самообразованию;</w:t>
      </w:r>
    </w:p>
    <w:p w:rsidR="00C67DCA" w:rsidRPr="001E0614" w:rsidRDefault="00C67DCA" w:rsidP="001F5662">
      <w:pPr>
        <w:pStyle w:val="af1"/>
        <w:spacing w:line="360" w:lineRule="auto"/>
        <w:jc w:val="both"/>
        <w:rPr>
          <w:sz w:val="28"/>
          <w:szCs w:val="28"/>
        </w:rPr>
      </w:pPr>
      <w:r w:rsidRPr="001E0614">
        <w:rPr>
          <w:sz w:val="28"/>
          <w:szCs w:val="28"/>
        </w:rPr>
        <w:t>·              готовность к использованию информационных ресурсов;</w:t>
      </w:r>
    </w:p>
    <w:p w:rsidR="00C67DCA" w:rsidRPr="001E0614" w:rsidRDefault="00C67DCA" w:rsidP="001F5662">
      <w:pPr>
        <w:pStyle w:val="af1"/>
        <w:spacing w:line="360" w:lineRule="auto"/>
        <w:jc w:val="both"/>
        <w:rPr>
          <w:sz w:val="28"/>
          <w:szCs w:val="28"/>
        </w:rPr>
      </w:pPr>
      <w:r w:rsidRPr="001E0614">
        <w:rPr>
          <w:sz w:val="28"/>
          <w:szCs w:val="28"/>
        </w:rPr>
        <w:t>·              готовность к социальному взаимодействию;</w:t>
      </w:r>
    </w:p>
    <w:p w:rsidR="00C67DCA" w:rsidRPr="001E0614" w:rsidRDefault="00C67DCA" w:rsidP="001F5662">
      <w:pPr>
        <w:pStyle w:val="af1"/>
        <w:spacing w:line="360" w:lineRule="auto"/>
        <w:jc w:val="both"/>
        <w:rPr>
          <w:sz w:val="28"/>
          <w:szCs w:val="28"/>
        </w:rPr>
      </w:pPr>
      <w:r w:rsidRPr="001E0614">
        <w:rPr>
          <w:sz w:val="28"/>
          <w:szCs w:val="28"/>
        </w:rPr>
        <w:t>·              коммуникативная компетентность.</w:t>
      </w:r>
    </w:p>
    <w:p w:rsidR="00C67DCA" w:rsidRPr="001E0614" w:rsidRDefault="00C67DCA" w:rsidP="00D841FD">
      <w:pPr>
        <w:pStyle w:val="af1"/>
        <w:spacing w:line="360" w:lineRule="auto"/>
        <w:ind w:firstLine="708"/>
        <w:jc w:val="both"/>
        <w:rPr>
          <w:sz w:val="28"/>
          <w:szCs w:val="28"/>
        </w:rPr>
      </w:pPr>
      <w:proofErr w:type="gramStart"/>
      <w:r w:rsidRPr="001E0614">
        <w:rPr>
          <w:sz w:val="28"/>
          <w:szCs w:val="28"/>
        </w:rPr>
        <w:t xml:space="preserve">Одной из таких форм, формирующей вышеназванные компетентности </w:t>
      </w:r>
      <w:r w:rsidR="00D841FD" w:rsidRPr="001E0614">
        <w:rPr>
          <w:sz w:val="28"/>
          <w:szCs w:val="28"/>
        </w:rPr>
        <w:t>обу</w:t>
      </w:r>
      <w:r w:rsidRPr="001E0614">
        <w:rPr>
          <w:sz w:val="28"/>
          <w:szCs w:val="28"/>
        </w:rPr>
        <w:t>ча</w:t>
      </w:r>
      <w:r w:rsidR="00D841FD" w:rsidRPr="001E0614">
        <w:rPr>
          <w:sz w:val="28"/>
          <w:szCs w:val="28"/>
        </w:rPr>
        <w:t>ю</w:t>
      </w:r>
      <w:r w:rsidRPr="001E0614">
        <w:rPr>
          <w:sz w:val="28"/>
          <w:szCs w:val="28"/>
        </w:rPr>
        <w:t>щихся, является «круглый стол».</w:t>
      </w:r>
      <w:proofErr w:type="gramEnd"/>
    </w:p>
    <w:p w:rsidR="00C67DCA" w:rsidRPr="001E0614" w:rsidRDefault="00C67DCA" w:rsidP="00D841FD">
      <w:pPr>
        <w:pStyle w:val="af1"/>
        <w:spacing w:line="360" w:lineRule="auto"/>
        <w:ind w:firstLine="708"/>
        <w:jc w:val="both"/>
        <w:rPr>
          <w:sz w:val="28"/>
          <w:szCs w:val="28"/>
        </w:rPr>
      </w:pPr>
      <w:r w:rsidRPr="001E0614">
        <w:rPr>
          <w:sz w:val="28"/>
          <w:szCs w:val="28"/>
        </w:rPr>
        <w:t>Термин «круглый стол» в учебной практике образовательных учреждений используется давно, но не очень часто.</w:t>
      </w:r>
    </w:p>
    <w:p w:rsidR="00C67DCA" w:rsidRPr="001E0614" w:rsidRDefault="00C67DCA" w:rsidP="001F5662">
      <w:pPr>
        <w:tabs>
          <w:tab w:val="left" w:pos="9639"/>
        </w:tabs>
        <w:spacing w:after="0" w:line="360" w:lineRule="auto"/>
        <w:ind w:firstLine="709"/>
        <w:jc w:val="both"/>
        <w:rPr>
          <w:rFonts w:ascii="Times New Roman" w:hAnsi="Times New Roman" w:cs="Times New Roman"/>
          <w:sz w:val="28"/>
          <w:szCs w:val="28"/>
        </w:rPr>
      </w:pPr>
      <w:proofErr w:type="spellStart"/>
      <w:r w:rsidRPr="001E0614">
        <w:rPr>
          <w:rFonts w:ascii="Times New Roman" w:hAnsi="Times New Roman" w:cs="Times New Roman"/>
          <w:sz w:val="28"/>
          <w:szCs w:val="28"/>
        </w:rPr>
        <w:t>Компетентностный</w:t>
      </w:r>
      <w:proofErr w:type="spellEnd"/>
      <w:r w:rsidRPr="001E0614">
        <w:rPr>
          <w:rFonts w:ascii="Times New Roman" w:hAnsi="Times New Roman" w:cs="Times New Roman"/>
          <w:sz w:val="28"/>
          <w:szCs w:val="28"/>
        </w:rPr>
        <w:t xml:space="preserve"> подход выдвигает на первое место не информированность и теоретическую подкованность обучающегося, а его умение видеть суть проблемы и находить пути ее решения на основе практического применения полученных знаний. Как одна из организационных активных форм обучения, позволяющих углублять познавательную деятельность обучающихся и укреплять их объективную позицию, «круглый стол» имеет большие возможности для обсуждения острых, сложных и актуальных на текущий момент вопросов в любой профессиональной сфере, </w:t>
      </w:r>
      <w:r w:rsidRPr="001E0614">
        <w:rPr>
          <w:rFonts w:ascii="Times New Roman" w:hAnsi="Times New Roman" w:cs="Times New Roman"/>
          <w:sz w:val="28"/>
          <w:szCs w:val="28"/>
        </w:rPr>
        <w:lastRenderedPageBreak/>
        <w:t>обмена опытом и творческих инициатив. Идея «круглых столов» заключается во встрече единомышленников, стремящихся найти общее решение по конкретному вопросу в формате заданной тематики, а также в возможности для всех желающих вступить в дискуссию или полемику по интересующим вопросам. Обсуждение проблемы, обмен мнениями, ценным опытом, налаживание тесных контактов, поиск дополнительных возможностей и дискуссия при обсуждении особых, «горячих» вопросов придает «круглому столу» динамичность и эксцентричность.</w:t>
      </w:r>
    </w:p>
    <w:p w:rsidR="00C67DCA" w:rsidRPr="001E0614" w:rsidRDefault="00C67DCA" w:rsidP="001F5662">
      <w:pPr>
        <w:shd w:val="clear" w:color="auto" w:fill="FFFFFF"/>
        <w:spacing w:after="0" w:line="360" w:lineRule="auto"/>
        <w:ind w:right="34" w:firstLine="709"/>
        <w:jc w:val="both"/>
        <w:rPr>
          <w:rFonts w:ascii="Times New Roman" w:hAnsi="Times New Roman" w:cs="Times New Roman"/>
          <w:sz w:val="28"/>
          <w:szCs w:val="28"/>
        </w:rPr>
      </w:pPr>
      <w:r w:rsidRPr="001E0614">
        <w:rPr>
          <w:rFonts w:ascii="Times New Roman" w:hAnsi="Times New Roman" w:cs="Times New Roman"/>
          <w:b/>
          <w:i/>
          <w:sz w:val="28"/>
          <w:szCs w:val="28"/>
        </w:rPr>
        <w:t>Цель</w:t>
      </w:r>
      <w:r w:rsidRPr="001E0614">
        <w:rPr>
          <w:rFonts w:ascii="Times New Roman" w:hAnsi="Times New Roman" w:cs="Times New Roman"/>
          <w:sz w:val="28"/>
          <w:szCs w:val="28"/>
        </w:rPr>
        <w:t xml:space="preserve"> «круглого стола»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 </w:t>
      </w:r>
    </w:p>
    <w:p w:rsidR="00C67DCA" w:rsidRPr="001E0614" w:rsidRDefault="00C67DCA" w:rsidP="001F5662">
      <w:pPr>
        <w:shd w:val="clear" w:color="auto" w:fill="FFFFFF"/>
        <w:spacing w:after="0" w:line="360" w:lineRule="auto"/>
        <w:ind w:right="34" w:firstLine="709"/>
        <w:jc w:val="both"/>
        <w:rPr>
          <w:rFonts w:ascii="Times New Roman" w:hAnsi="Times New Roman" w:cs="Times New Roman"/>
          <w:sz w:val="28"/>
          <w:szCs w:val="28"/>
        </w:rPr>
      </w:pPr>
      <w:r w:rsidRPr="001E0614">
        <w:rPr>
          <w:rFonts w:ascii="Times New Roman" w:hAnsi="Times New Roman" w:cs="Times New Roman"/>
          <w:b/>
          <w:i/>
          <w:sz w:val="28"/>
          <w:szCs w:val="28"/>
        </w:rPr>
        <w:t>Задачей</w:t>
      </w:r>
      <w:r w:rsidRPr="001E0614">
        <w:rPr>
          <w:rFonts w:ascii="Times New Roman" w:hAnsi="Times New Roman" w:cs="Times New Roman"/>
          <w:i/>
          <w:sz w:val="28"/>
          <w:szCs w:val="28"/>
        </w:rPr>
        <w:t xml:space="preserve">  </w:t>
      </w:r>
      <w:r w:rsidRPr="001E0614">
        <w:rPr>
          <w:rFonts w:ascii="Times New Roman" w:hAnsi="Times New Roman" w:cs="Times New Roman"/>
          <w:sz w:val="28"/>
          <w:szCs w:val="28"/>
        </w:rPr>
        <w:t xml:space="preserve">«круглого стола» является </w:t>
      </w:r>
      <w:r w:rsidRPr="001E0614">
        <w:rPr>
          <w:rFonts w:ascii="Times New Roman" w:hAnsi="Times New Roman" w:cs="Times New Roman"/>
          <w:spacing w:val="-1"/>
          <w:sz w:val="28"/>
          <w:szCs w:val="28"/>
        </w:rPr>
        <w:t>мобилизация и активизация обучающихся</w:t>
      </w:r>
      <w:r w:rsidRPr="001E0614">
        <w:rPr>
          <w:rFonts w:ascii="Times New Roman" w:hAnsi="Times New Roman" w:cs="Times New Roman"/>
          <w:sz w:val="28"/>
          <w:szCs w:val="28"/>
        </w:rPr>
        <w:t xml:space="preserve"> на решение конкретных актуальных проблем, поэтому «круглый стол» имеет специфические особенности:</w:t>
      </w:r>
    </w:p>
    <w:p w:rsidR="00C67DCA" w:rsidRPr="001E0614" w:rsidRDefault="00C67DCA" w:rsidP="001F5662">
      <w:pPr>
        <w:shd w:val="clear" w:color="auto" w:fill="FFFFFF"/>
        <w:spacing w:before="5" w:after="0" w:line="360" w:lineRule="auto"/>
        <w:ind w:left="5"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1. </w:t>
      </w:r>
      <w:proofErr w:type="spellStart"/>
      <w:proofErr w:type="gramStart"/>
      <w:r w:rsidRPr="001E0614">
        <w:rPr>
          <w:rFonts w:ascii="Times New Roman" w:hAnsi="Times New Roman" w:cs="Times New Roman"/>
          <w:sz w:val="28"/>
          <w:szCs w:val="28"/>
        </w:rPr>
        <w:t>Персофиницированность</w:t>
      </w:r>
      <w:proofErr w:type="spellEnd"/>
      <w:r w:rsidRPr="001E0614">
        <w:rPr>
          <w:rFonts w:ascii="Times New Roman" w:hAnsi="Times New Roman" w:cs="Times New Roman"/>
          <w:sz w:val="28"/>
          <w:szCs w:val="28"/>
        </w:rPr>
        <w:t xml:space="preserve"> информации (у</w:t>
      </w:r>
      <w:r w:rsidRPr="001E0614">
        <w:rPr>
          <w:rFonts w:ascii="Times New Roman" w:hAnsi="Times New Roman" w:cs="Times New Roman"/>
          <w:spacing w:val="-2"/>
          <w:sz w:val="28"/>
          <w:szCs w:val="28"/>
        </w:rPr>
        <w:t>частники во время дискуссии высказывают не общую, а личност</w:t>
      </w:r>
      <w:r w:rsidRPr="001E0614">
        <w:rPr>
          <w:rFonts w:ascii="Times New Roman" w:hAnsi="Times New Roman" w:cs="Times New Roman"/>
          <w:spacing w:val="-2"/>
          <w:sz w:val="28"/>
          <w:szCs w:val="28"/>
        </w:rPr>
        <w:softHyphen/>
      </w:r>
      <w:r w:rsidRPr="001E0614">
        <w:rPr>
          <w:rFonts w:ascii="Times New Roman" w:hAnsi="Times New Roman" w:cs="Times New Roman"/>
          <w:spacing w:val="2"/>
          <w:sz w:val="28"/>
          <w:szCs w:val="28"/>
        </w:rPr>
        <w:t>ную точку зрения.</w:t>
      </w:r>
      <w:proofErr w:type="gramEnd"/>
      <w:r w:rsidRPr="001E0614">
        <w:rPr>
          <w:rFonts w:ascii="Times New Roman" w:hAnsi="Times New Roman" w:cs="Times New Roman"/>
          <w:spacing w:val="2"/>
          <w:sz w:val="28"/>
          <w:szCs w:val="28"/>
        </w:rPr>
        <w:t xml:space="preserve"> Она может возникнуть спонтанно и не до конца </w:t>
      </w:r>
      <w:r w:rsidRPr="001E0614">
        <w:rPr>
          <w:rFonts w:ascii="Times New Roman" w:hAnsi="Times New Roman" w:cs="Times New Roman"/>
          <w:spacing w:val="1"/>
          <w:sz w:val="28"/>
          <w:szCs w:val="28"/>
        </w:rPr>
        <w:t xml:space="preserve"> точно быть сформулирована. </w:t>
      </w:r>
      <w:proofErr w:type="gramStart"/>
      <w:r w:rsidRPr="001E0614">
        <w:rPr>
          <w:rFonts w:ascii="Times New Roman" w:hAnsi="Times New Roman" w:cs="Times New Roman"/>
          <w:spacing w:val="1"/>
          <w:sz w:val="28"/>
          <w:szCs w:val="28"/>
        </w:rPr>
        <w:t>К подобной информации необ</w:t>
      </w:r>
      <w:r w:rsidRPr="001E0614">
        <w:rPr>
          <w:rFonts w:ascii="Times New Roman" w:hAnsi="Times New Roman" w:cs="Times New Roman"/>
          <w:spacing w:val="1"/>
          <w:sz w:val="28"/>
          <w:szCs w:val="28"/>
        </w:rPr>
        <w:softHyphen/>
      </w:r>
      <w:r w:rsidRPr="001E0614">
        <w:rPr>
          <w:rFonts w:ascii="Times New Roman" w:hAnsi="Times New Roman" w:cs="Times New Roman"/>
          <w:spacing w:val="2"/>
          <w:sz w:val="28"/>
          <w:szCs w:val="28"/>
        </w:rPr>
        <w:t>ходимо относиться особенно вдумчиво, выбирая крупицы ценного и реалистического, сопоставляя их с мнениями других  участников (</w:t>
      </w:r>
      <w:proofErr w:type="spellStart"/>
      <w:r w:rsidRPr="001E0614">
        <w:rPr>
          <w:rFonts w:ascii="Times New Roman" w:hAnsi="Times New Roman" w:cs="Times New Roman"/>
          <w:spacing w:val="2"/>
          <w:sz w:val="28"/>
          <w:szCs w:val="28"/>
        </w:rPr>
        <w:t>дискутантов</w:t>
      </w:r>
      <w:proofErr w:type="spellEnd"/>
      <w:r w:rsidRPr="001E0614">
        <w:rPr>
          <w:rFonts w:ascii="Times New Roman" w:hAnsi="Times New Roman" w:cs="Times New Roman"/>
          <w:sz w:val="28"/>
          <w:szCs w:val="28"/>
        </w:rPr>
        <w:t>)).</w:t>
      </w:r>
      <w:proofErr w:type="gramEnd"/>
    </w:p>
    <w:p w:rsidR="00C67DCA" w:rsidRPr="001E0614" w:rsidRDefault="00C67DCA" w:rsidP="001F5662">
      <w:pPr>
        <w:shd w:val="clear" w:color="auto" w:fill="FFFFFF"/>
        <w:spacing w:before="5" w:after="0" w:line="360" w:lineRule="auto"/>
        <w:ind w:right="5"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2. </w:t>
      </w:r>
      <w:proofErr w:type="spellStart"/>
      <w:proofErr w:type="gramStart"/>
      <w:r w:rsidRPr="001E0614">
        <w:rPr>
          <w:rFonts w:ascii="Times New Roman" w:hAnsi="Times New Roman" w:cs="Times New Roman"/>
          <w:sz w:val="28"/>
          <w:szCs w:val="28"/>
        </w:rPr>
        <w:t>Полифоничность</w:t>
      </w:r>
      <w:proofErr w:type="spellEnd"/>
      <w:r w:rsidRPr="001E0614">
        <w:rPr>
          <w:rFonts w:ascii="Times New Roman" w:hAnsi="Times New Roman" w:cs="Times New Roman"/>
          <w:sz w:val="28"/>
          <w:szCs w:val="28"/>
        </w:rPr>
        <w:t xml:space="preserve"> занятия  в форме «круглого стола» (в</w:t>
      </w:r>
      <w:r w:rsidRPr="001E0614">
        <w:rPr>
          <w:rFonts w:ascii="Times New Roman" w:hAnsi="Times New Roman" w:cs="Times New Roman"/>
          <w:spacing w:val="-6"/>
          <w:sz w:val="28"/>
          <w:szCs w:val="28"/>
        </w:rPr>
        <w:t xml:space="preserve"> процессе «круглого стола» может царить деловой шум, многоголосье, что соответс</w:t>
      </w:r>
      <w:r w:rsidRPr="001E0614">
        <w:rPr>
          <w:rFonts w:ascii="Times New Roman" w:hAnsi="Times New Roman" w:cs="Times New Roman"/>
          <w:spacing w:val="-6"/>
          <w:sz w:val="28"/>
          <w:szCs w:val="28"/>
        </w:rPr>
        <w:softHyphen/>
      </w:r>
      <w:r w:rsidRPr="001E0614">
        <w:rPr>
          <w:rFonts w:ascii="Times New Roman" w:hAnsi="Times New Roman" w:cs="Times New Roman"/>
          <w:spacing w:val="-3"/>
          <w:sz w:val="28"/>
          <w:szCs w:val="28"/>
        </w:rPr>
        <w:t>твует атмосфере эмоциональной заинтересованности и интеллектуаль</w:t>
      </w:r>
      <w:r w:rsidRPr="001E0614">
        <w:rPr>
          <w:rFonts w:ascii="Times New Roman" w:hAnsi="Times New Roman" w:cs="Times New Roman"/>
          <w:spacing w:val="-3"/>
          <w:sz w:val="28"/>
          <w:szCs w:val="28"/>
        </w:rPr>
        <w:softHyphen/>
      </w:r>
      <w:r w:rsidRPr="001E0614">
        <w:rPr>
          <w:rFonts w:ascii="Times New Roman" w:hAnsi="Times New Roman" w:cs="Times New Roman"/>
          <w:spacing w:val="-6"/>
          <w:sz w:val="28"/>
          <w:szCs w:val="28"/>
        </w:rPr>
        <w:t>ного творчества.</w:t>
      </w:r>
      <w:proofErr w:type="gramEnd"/>
      <w:r w:rsidRPr="001E0614">
        <w:rPr>
          <w:rFonts w:ascii="Times New Roman" w:hAnsi="Times New Roman" w:cs="Times New Roman"/>
          <w:spacing w:val="-6"/>
          <w:sz w:val="28"/>
          <w:szCs w:val="28"/>
        </w:rPr>
        <w:t xml:space="preserve"> Но именно это и затрудняет работу ведущего (модератора) и участни</w:t>
      </w:r>
      <w:r w:rsidRPr="001E0614">
        <w:rPr>
          <w:rFonts w:ascii="Times New Roman" w:hAnsi="Times New Roman" w:cs="Times New Roman"/>
          <w:spacing w:val="-6"/>
          <w:sz w:val="28"/>
          <w:szCs w:val="28"/>
        </w:rPr>
        <w:softHyphen/>
      </w:r>
      <w:r w:rsidRPr="001E0614">
        <w:rPr>
          <w:rFonts w:ascii="Times New Roman" w:hAnsi="Times New Roman" w:cs="Times New Roman"/>
          <w:spacing w:val="-5"/>
          <w:sz w:val="28"/>
          <w:szCs w:val="28"/>
        </w:rPr>
        <w:t xml:space="preserve">ков. </w:t>
      </w:r>
      <w:proofErr w:type="gramStart"/>
      <w:r w:rsidRPr="001E0614">
        <w:rPr>
          <w:rFonts w:ascii="Times New Roman" w:hAnsi="Times New Roman" w:cs="Times New Roman"/>
          <w:spacing w:val="-5"/>
          <w:sz w:val="28"/>
          <w:szCs w:val="28"/>
        </w:rPr>
        <w:t xml:space="preserve">Среди этого многоголосья ведущему необходимо «уцепиться» за главное, дать возможность высказаться всем желающим и продолжать поддерживать </w:t>
      </w:r>
      <w:r w:rsidRPr="001E0614">
        <w:rPr>
          <w:rFonts w:ascii="Times New Roman" w:hAnsi="Times New Roman" w:cs="Times New Roman"/>
          <w:spacing w:val="-3"/>
          <w:sz w:val="28"/>
          <w:szCs w:val="28"/>
        </w:rPr>
        <w:t>этот фон, так как именно он является особенностью «круглого стола»</w:t>
      </w:r>
      <w:r w:rsidRPr="001E0614">
        <w:rPr>
          <w:rFonts w:ascii="Times New Roman" w:hAnsi="Times New Roman" w:cs="Times New Roman"/>
          <w:sz w:val="28"/>
          <w:szCs w:val="28"/>
        </w:rPr>
        <w:t>).</w:t>
      </w:r>
      <w:proofErr w:type="gramEnd"/>
    </w:p>
    <w:p w:rsidR="00F40D29" w:rsidRPr="001E0614" w:rsidRDefault="00B02CBC" w:rsidP="001F5662">
      <w:pPr>
        <w:spacing w:line="360" w:lineRule="auto"/>
        <w:ind w:firstLine="708"/>
        <w:jc w:val="both"/>
        <w:rPr>
          <w:rFonts w:ascii="Times New Roman" w:hAnsi="Times New Roman" w:cs="Times New Roman"/>
          <w:sz w:val="28"/>
          <w:szCs w:val="28"/>
        </w:rPr>
      </w:pPr>
      <w:r w:rsidRPr="001E0614">
        <w:rPr>
          <w:rFonts w:ascii="Times New Roman" w:hAnsi="Times New Roman" w:cs="Times New Roman"/>
          <w:sz w:val="28"/>
          <w:szCs w:val="28"/>
        </w:rPr>
        <w:lastRenderedPageBreak/>
        <w:t xml:space="preserve">Ожидаемые результаты: При использовании представленной формы обучения - </w:t>
      </w:r>
      <w:r w:rsidR="00C67B67" w:rsidRPr="001E0614">
        <w:rPr>
          <w:rFonts w:ascii="Times New Roman" w:hAnsi="Times New Roman" w:cs="Times New Roman"/>
          <w:sz w:val="28"/>
          <w:szCs w:val="28"/>
        </w:rPr>
        <w:t xml:space="preserve"> </w:t>
      </w:r>
      <w:r w:rsidRPr="001E0614">
        <w:rPr>
          <w:rFonts w:ascii="Times New Roman" w:hAnsi="Times New Roman" w:cs="Times New Roman"/>
          <w:sz w:val="28"/>
          <w:szCs w:val="28"/>
        </w:rPr>
        <w:t>«круглый  стол»</w:t>
      </w:r>
      <w:r w:rsidR="00D841FD" w:rsidRPr="001E0614">
        <w:rPr>
          <w:rFonts w:ascii="Times New Roman" w:hAnsi="Times New Roman" w:cs="Times New Roman"/>
          <w:sz w:val="28"/>
          <w:szCs w:val="28"/>
        </w:rPr>
        <w:t>,</w:t>
      </w:r>
      <w:r w:rsidRPr="001E0614">
        <w:rPr>
          <w:rFonts w:ascii="Times New Roman" w:hAnsi="Times New Roman" w:cs="Times New Roman"/>
          <w:sz w:val="28"/>
          <w:szCs w:val="28"/>
        </w:rPr>
        <w:t xml:space="preserve">  у </w:t>
      </w:r>
      <w:proofErr w:type="gramStart"/>
      <w:r w:rsidRPr="001E0614">
        <w:rPr>
          <w:rFonts w:ascii="Times New Roman" w:hAnsi="Times New Roman" w:cs="Times New Roman"/>
          <w:sz w:val="28"/>
          <w:szCs w:val="28"/>
        </w:rPr>
        <w:t>обучающихся</w:t>
      </w:r>
      <w:proofErr w:type="gramEnd"/>
      <w:r w:rsidRPr="001E0614">
        <w:rPr>
          <w:rFonts w:ascii="Times New Roman" w:hAnsi="Times New Roman" w:cs="Times New Roman"/>
          <w:sz w:val="28"/>
          <w:szCs w:val="28"/>
        </w:rPr>
        <w:t xml:space="preserve"> </w:t>
      </w:r>
      <w:r w:rsidR="00C67B67" w:rsidRPr="001E0614">
        <w:rPr>
          <w:rFonts w:ascii="Times New Roman" w:hAnsi="Times New Roman" w:cs="Times New Roman"/>
          <w:sz w:val="28"/>
          <w:szCs w:val="28"/>
        </w:rPr>
        <w:t xml:space="preserve"> будут </w:t>
      </w:r>
      <w:r w:rsidRPr="001E0614">
        <w:rPr>
          <w:rFonts w:ascii="Times New Roman" w:hAnsi="Times New Roman" w:cs="Times New Roman"/>
          <w:sz w:val="28"/>
          <w:szCs w:val="28"/>
        </w:rPr>
        <w:t xml:space="preserve"> формироваться </w:t>
      </w:r>
      <w:r w:rsidR="00C67B67" w:rsidRPr="001E0614">
        <w:rPr>
          <w:rFonts w:ascii="Times New Roman" w:hAnsi="Times New Roman" w:cs="Times New Roman"/>
          <w:sz w:val="28"/>
          <w:szCs w:val="28"/>
        </w:rPr>
        <w:t xml:space="preserve"> </w:t>
      </w:r>
      <w:r w:rsidR="00F40D29" w:rsidRPr="001E0614">
        <w:rPr>
          <w:rFonts w:ascii="Times New Roman" w:hAnsi="Times New Roman" w:cs="Times New Roman"/>
          <w:sz w:val="28"/>
          <w:szCs w:val="28"/>
        </w:rPr>
        <w:t>общие компетенции:</w:t>
      </w:r>
    </w:p>
    <w:p w:rsidR="00F40D29" w:rsidRPr="001E0614" w:rsidRDefault="00F40D29" w:rsidP="001F5662">
      <w:pPr>
        <w:pStyle w:val="ConsPlusNormal"/>
        <w:widowControl/>
        <w:spacing w:line="360" w:lineRule="auto"/>
        <w:ind w:firstLine="540"/>
        <w:jc w:val="both"/>
        <w:rPr>
          <w:rFonts w:ascii="Times New Roman" w:hAnsi="Times New Roman" w:cs="Times New Roman"/>
          <w:sz w:val="28"/>
          <w:szCs w:val="28"/>
        </w:rPr>
      </w:pPr>
      <w:r w:rsidRPr="001E0614">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F40D29" w:rsidRPr="001E0614" w:rsidRDefault="00F40D29" w:rsidP="001F5662">
      <w:pPr>
        <w:pStyle w:val="ConsPlusNormal"/>
        <w:widowControl/>
        <w:spacing w:line="360" w:lineRule="auto"/>
        <w:ind w:firstLine="540"/>
        <w:jc w:val="both"/>
        <w:rPr>
          <w:rFonts w:ascii="Times New Roman" w:hAnsi="Times New Roman" w:cs="Times New Roman"/>
          <w:sz w:val="28"/>
          <w:szCs w:val="28"/>
        </w:rPr>
      </w:pPr>
      <w:r w:rsidRPr="001E0614">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F40D29" w:rsidRPr="001E0614" w:rsidRDefault="00F40D29" w:rsidP="001F5662">
      <w:pPr>
        <w:pStyle w:val="ConsPlusNormal"/>
        <w:widowControl/>
        <w:spacing w:line="360" w:lineRule="auto"/>
        <w:ind w:firstLine="540"/>
        <w:jc w:val="both"/>
        <w:rPr>
          <w:rFonts w:ascii="Times New Roman" w:hAnsi="Times New Roman" w:cs="Times New Roman"/>
          <w:sz w:val="28"/>
          <w:szCs w:val="28"/>
        </w:rPr>
      </w:pPr>
      <w:r w:rsidRPr="001E0614">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40D29" w:rsidRPr="001E0614" w:rsidRDefault="00F40D29" w:rsidP="001F5662">
      <w:pPr>
        <w:pStyle w:val="ConsPlusNormal"/>
        <w:widowControl/>
        <w:spacing w:line="360" w:lineRule="auto"/>
        <w:ind w:firstLine="540"/>
        <w:jc w:val="both"/>
        <w:rPr>
          <w:rFonts w:ascii="Times New Roman" w:hAnsi="Times New Roman" w:cs="Times New Roman"/>
          <w:sz w:val="28"/>
          <w:szCs w:val="28"/>
        </w:rPr>
      </w:pPr>
      <w:r w:rsidRPr="001E0614">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F40D29" w:rsidRPr="001E0614" w:rsidRDefault="00F40D29" w:rsidP="001F5662">
      <w:pPr>
        <w:pStyle w:val="ConsPlusNormal"/>
        <w:widowControl/>
        <w:spacing w:line="360" w:lineRule="auto"/>
        <w:ind w:firstLine="540"/>
        <w:jc w:val="both"/>
        <w:rPr>
          <w:rFonts w:ascii="Times New Roman" w:hAnsi="Times New Roman" w:cs="Times New Roman"/>
          <w:sz w:val="28"/>
          <w:szCs w:val="28"/>
        </w:rPr>
      </w:pPr>
      <w:r w:rsidRPr="001E0614">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F40D29" w:rsidRPr="001E0614" w:rsidRDefault="00F40D29" w:rsidP="001F5662">
      <w:pPr>
        <w:pStyle w:val="ConsPlusNormal"/>
        <w:widowControl/>
        <w:spacing w:line="360" w:lineRule="auto"/>
        <w:ind w:firstLine="540"/>
        <w:jc w:val="both"/>
        <w:rPr>
          <w:rFonts w:ascii="Times New Roman" w:hAnsi="Times New Roman" w:cs="Times New Roman"/>
          <w:sz w:val="28"/>
          <w:szCs w:val="28"/>
        </w:rPr>
      </w:pPr>
      <w:r w:rsidRPr="001E0614">
        <w:rPr>
          <w:rFonts w:ascii="Times New Roman" w:hAnsi="Times New Roman" w:cs="Times New Roman"/>
          <w:sz w:val="28"/>
          <w:szCs w:val="28"/>
        </w:rPr>
        <w:t>ОК 6. Работать в команде, эффективно общаться с коллегами, руководством, клиентами.</w:t>
      </w:r>
    </w:p>
    <w:tbl>
      <w:tblPr>
        <w:tblW w:w="9940" w:type="dxa"/>
        <w:jc w:val="center"/>
        <w:tblLook w:val="01E0"/>
      </w:tblPr>
      <w:tblGrid>
        <w:gridCol w:w="9940"/>
      </w:tblGrid>
      <w:tr w:rsidR="00F40D29" w:rsidRPr="001E0614" w:rsidTr="00F40D29">
        <w:trPr>
          <w:jc w:val="center"/>
        </w:trPr>
        <w:tc>
          <w:tcPr>
            <w:tcW w:w="5080" w:type="dxa"/>
            <w:shd w:val="clear" w:color="auto" w:fill="auto"/>
          </w:tcPr>
          <w:p w:rsidR="00F40D29" w:rsidRPr="001E0614" w:rsidRDefault="00F40D29" w:rsidP="001F5662">
            <w:pPr>
              <w:spacing w:line="360" w:lineRule="auto"/>
              <w:jc w:val="both"/>
              <w:rPr>
                <w:rFonts w:ascii="Times New Roman" w:hAnsi="Times New Roman" w:cs="Times New Roman"/>
                <w:b/>
                <w:bCs/>
                <w:sz w:val="28"/>
                <w:szCs w:val="28"/>
              </w:rPr>
            </w:pPr>
            <w:r w:rsidRPr="001E0614">
              <w:rPr>
                <w:rFonts w:ascii="Times New Roman" w:hAnsi="Times New Roman" w:cs="Times New Roman"/>
                <w:b/>
                <w:bCs/>
                <w:sz w:val="28"/>
                <w:szCs w:val="28"/>
              </w:rPr>
              <w:t xml:space="preserve">Умения: </w:t>
            </w:r>
          </w:p>
        </w:tc>
      </w:tr>
      <w:tr w:rsidR="00F40D29" w:rsidRPr="001E0614" w:rsidTr="00F40D29">
        <w:trPr>
          <w:jc w:val="center"/>
        </w:trPr>
        <w:tc>
          <w:tcPr>
            <w:tcW w:w="5080" w:type="dxa"/>
            <w:shd w:val="clear" w:color="auto" w:fill="auto"/>
          </w:tcPr>
          <w:p w:rsidR="00F40D29" w:rsidRPr="001E0614" w:rsidRDefault="00F40D29" w:rsidP="001F5662">
            <w:pPr>
              <w:pStyle w:val="aa"/>
              <w:spacing w:after="120" w:line="360" w:lineRule="auto"/>
              <w:jc w:val="both"/>
              <w:rPr>
                <w:rFonts w:ascii="Times New Roman" w:hAnsi="Times New Roman" w:cs="Times New Roman"/>
                <w:sz w:val="28"/>
                <w:szCs w:val="28"/>
              </w:rPr>
            </w:pPr>
            <w:r w:rsidRPr="001E0614">
              <w:rPr>
                <w:rFonts w:ascii="Times New Roman" w:hAnsi="Times New Roman" w:cs="Times New Roman"/>
                <w:sz w:val="28"/>
                <w:szCs w:val="28"/>
              </w:rPr>
              <w:t>ориентироваться в общих вопросах трудоустройства;</w:t>
            </w:r>
          </w:p>
        </w:tc>
      </w:tr>
      <w:tr w:rsidR="00F40D29" w:rsidRPr="001E0614" w:rsidTr="00F40D29">
        <w:trPr>
          <w:jc w:val="center"/>
        </w:trPr>
        <w:tc>
          <w:tcPr>
            <w:tcW w:w="5080" w:type="dxa"/>
            <w:shd w:val="clear" w:color="auto" w:fill="auto"/>
          </w:tcPr>
          <w:p w:rsidR="00F40D29" w:rsidRPr="001E0614" w:rsidRDefault="00F40D29" w:rsidP="001F5662">
            <w:pPr>
              <w:spacing w:after="120" w:line="360" w:lineRule="auto"/>
              <w:jc w:val="both"/>
              <w:rPr>
                <w:rFonts w:ascii="Times New Roman" w:hAnsi="Times New Roman" w:cs="Times New Roman"/>
                <w:sz w:val="28"/>
                <w:szCs w:val="28"/>
              </w:rPr>
            </w:pPr>
            <w:r w:rsidRPr="001E0614">
              <w:rPr>
                <w:rFonts w:ascii="Times New Roman" w:hAnsi="Times New Roman" w:cs="Times New Roman"/>
                <w:sz w:val="28"/>
                <w:szCs w:val="28"/>
              </w:rPr>
              <w:t>применять знания в конкретных производственных ситуациях;</w:t>
            </w:r>
          </w:p>
        </w:tc>
      </w:tr>
      <w:tr w:rsidR="00F40D29" w:rsidRPr="001E0614" w:rsidTr="00F40D29">
        <w:trPr>
          <w:jc w:val="center"/>
        </w:trPr>
        <w:tc>
          <w:tcPr>
            <w:tcW w:w="5080" w:type="dxa"/>
            <w:shd w:val="clear" w:color="auto" w:fill="auto"/>
          </w:tcPr>
          <w:p w:rsidR="00F40D29" w:rsidRPr="001E0614" w:rsidRDefault="00F40D29" w:rsidP="001F5662">
            <w:pPr>
              <w:spacing w:line="360" w:lineRule="auto"/>
              <w:jc w:val="both"/>
              <w:rPr>
                <w:rFonts w:ascii="Times New Roman" w:hAnsi="Times New Roman" w:cs="Times New Roman"/>
                <w:sz w:val="28"/>
                <w:szCs w:val="28"/>
              </w:rPr>
            </w:pPr>
            <w:r w:rsidRPr="001E0614">
              <w:rPr>
                <w:rFonts w:ascii="Times New Roman" w:hAnsi="Times New Roman" w:cs="Times New Roman"/>
                <w:sz w:val="28"/>
                <w:szCs w:val="28"/>
              </w:rPr>
              <w:t>защищать свои трудовые права в рамках действующего законодательства;</w:t>
            </w:r>
          </w:p>
        </w:tc>
      </w:tr>
      <w:tr w:rsidR="00F40D29" w:rsidRPr="001E0614" w:rsidTr="00F40D29">
        <w:trPr>
          <w:jc w:val="center"/>
        </w:trPr>
        <w:tc>
          <w:tcPr>
            <w:tcW w:w="5080" w:type="dxa"/>
            <w:shd w:val="clear" w:color="auto" w:fill="auto"/>
          </w:tcPr>
          <w:p w:rsidR="00F40D29" w:rsidRPr="001E0614" w:rsidRDefault="00F40D29" w:rsidP="001F5662">
            <w:pPr>
              <w:spacing w:after="0" w:line="360" w:lineRule="auto"/>
              <w:jc w:val="both"/>
              <w:rPr>
                <w:rFonts w:ascii="Times New Roman" w:hAnsi="Times New Roman" w:cs="Times New Roman"/>
                <w:b/>
                <w:bCs/>
                <w:sz w:val="28"/>
                <w:szCs w:val="28"/>
              </w:rPr>
            </w:pPr>
            <w:r w:rsidRPr="001E0614">
              <w:rPr>
                <w:rFonts w:ascii="Times New Roman" w:hAnsi="Times New Roman" w:cs="Times New Roman"/>
                <w:b/>
                <w:bCs/>
                <w:sz w:val="28"/>
                <w:szCs w:val="28"/>
              </w:rPr>
              <w:t>Знания:</w:t>
            </w:r>
          </w:p>
        </w:tc>
      </w:tr>
      <w:tr w:rsidR="00F40D29" w:rsidRPr="001E0614" w:rsidTr="00F40D29">
        <w:trPr>
          <w:jc w:val="center"/>
        </w:trPr>
        <w:tc>
          <w:tcPr>
            <w:tcW w:w="5080" w:type="dxa"/>
            <w:shd w:val="clear" w:color="auto" w:fill="auto"/>
          </w:tcPr>
          <w:p w:rsidR="00F40D29" w:rsidRPr="001E0614" w:rsidRDefault="00F40D29" w:rsidP="001F5662">
            <w:pPr>
              <w:spacing w:after="0" w:line="360" w:lineRule="auto"/>
              <w:jc w:val="both"/>
              <w:rPr>
                <w:rFonts w:ascii="Times New Roman" w:hAnsi="Times New Roman" w:cs="Times New Roman"/>
                <w:bCs/>
                <w:sz w:val="28"/>
                <w:szCs w:val="28"/>
              </w:rPr>
            </w:pPr>
          </w:p>
        </w:tc>
      </w:tr>
      <w:tr w:rsidR="00F40D29" w:rsidRPr="001E0614" w:rsidTr="00F40D29">
        <w:trPr>
          <w:jc w:val="center"/>
        </w:trPr>
        <w:tc>
          <w:tcPr>
            <w:tcW w:w="5080" w:type="dxa"/>
            <w:shd w:val="clear" w:color="auto" w:fill="auto"/>
          </w:tcPr>
          <w:p w:rsidR="00F40D29" w:rsidRPr="001E0614" w:rsidRDefault="00F40D29" w:rsidP="001F5662">
            <w:pPr>
              <w:spacing w:after="0" w:line="360" w:lineRule="auto"/>
              <w:jc w:val="both"/>
              <w:rPr>
                <w:rFonts w:ascii="Times New Roman" w:hAnsi="Times New Roman" w:cs="Times New Roman"/>
                <w:sz w:val="28"/>
                <w:szCs w:val="28"/>
              </w:rPr>
            </w:pPr>
            <w:r w:rsidRPr="001E0614">
              <w:rPr>
                <w:rFonts w:ascii="Times New Roman" w:hAnsi="Times New Roman" w:cs="Times New Roman"/>
                <w:sz w:val="28"/>
                <w:szCs w:val="28"/>
              </w:rPr>
              <w:t>организационно-правовые формы организаций;</w:t>
            </w:r>
          </w:p>
        </w:tc>
      </w:tr>
      <w:tr w:rsidR="00F40D29" w:rsidRPr="001E0614" w:rsidTr="00F40D29">
        <w:trPr>
          <w:jc w:val="center"/>
        </w:trPr>
        <w:tc>
          <w:tcPr>
            <w:tcW w:w="5080" w:type="dxa"/>
            <w:shd w:val="clear" w:color="auto" w:fill="auto"/>
          </w:tcPr>
          <w:p w:rsidR="00F40D29" w:rsidRPr="001E0614" w:rsidRDefault="00F40D29" w:rsidP="001F5662">
            <w:pPr>
              <w:spacing w:after="0" w:line="360" w:lineRule="auto"/>
              <w:jc w:val="both"/>
              <w:rPr>
                <w:rFonts w:ascii="Times New Roman" w:hAnsi="Times New Roman" w:cs="Times New Roman"/>
                <w:bCs/>
                <w:sz w:val="28"/>
                <w:szCs w:val="28"/>
              </w:rPr>
            </w:pPr>
            <w:r w:rsidRPr="001E0614">
              <w:rPr>
                <w:rFonts w:ascii="Times New Roman" w:hAnsi="Times New Roman" w:cs="Times New Roman"/>
                <w:sz w:val="28"/>
                <w:szCs w:val="28"/>
              </w:rPr>
              <w:t>основные положения законодательства, регулирующего трудовые отношения;</w:t>
            </w:r>
          </w:p>
        </w:tc>
      </w:tr>
      <w:tr w:rsidR="00F40D29" w:rsidRPr="001E0614" w:rsidTr="00F40D29">
        <w:trPr>
          <w:jc w:val="center"/>
        </w:trPr>
        <w:tc>
          <w:tcPr>
            <w:tcW w:w="5080" w:type="dxa"/>
            <w:shd w:val="clear" w:color="auto" w:fill="auto"/>
          </w:tcPr>
          <w:p w:rsidR="00F40D29" w:rsidRPr="001E0614" w:rsidRDefault="00F40D29" w:rsidP="001F5662">
            <w:pPr>
              <w:spacing w:after="0" w:line="360" w:lineRule="auto"/>
              <w:jc w:val="both"/>
              <w:rPr>
                <w:rFonts w:ascii="Times New Roman" w:hAnsi="Times New Roman" w:cs="Times New Roman"/>
                <w:sz w:val="28"/>
                <w:szCs w:val="28"/>
              </w:rPr>
            </w:pPr>
            <w:r w:rsidRPr="001E0614">
              <w:rPr>
                <w:rFonts w:ascii="Times New Roman" w:hAnsi="Times New Roman" w:cs="Times New Roman"/>
                <w:sz w:val="28"/>
                <w:szCs w:val="28"/>
              </w:rPr>
              <w:t>механизмы формирования заработной платы;</w:t>
            </w:r>
          </w:p>
        </w:tc>
      </w:tr>
      <w:tr w:rsidR="00F40D29" w:rsidRPr="001E0614" w:rsidTr="00F40D29">
        <w:trPr>
          <w:jc w:val="center"/>
        </w:trPr>
        <w:tc>
          <w:tcPr>
            <w:tcW w:w="5080" w:type="dxa"/>
            <w:shd w:val="clear" w:color="auto" w:fill="auto"/>
          </w:tcPr>
          <w:p w:rsidR="00F40D29" w:rsidRPr="001E0614" w:rsidRDefault="00F40D29" w:rsidP="001F5662">
            <w:pPr>
              <w:spacing w:after="0" w:line="360" w:lineRule="auto"/>
              <w:jc w:val="both"/>
              <w:rPr>
                <w:rFonts w:ascii="Times New Roman" w:hAnsi="Times New Roman" w:cs="Times New Roman"/>
                <w:bCs/>
                <w:sz w:val="28"/>
                <w:szCs w:val="28"/>
              </w:rPr>
            </w:pPr>
          </w:p>
        </w:tc>
      </w:tr>
    </w:tbl>
    <w:p w:rsidR="00AB7DC7" w:rsidRPr="001E0614" w:rsidRDefault="00AB7DC7" w:rsidP="00AB7DC7">
      <w:pPr>
        <w:rPr>
          <w:rFonts w:ascii="Times New Roman" w:hAnsi="Times New Roman" w:cs="Times New Roman"/>
          <w:b/>
          <w:sz w:val="28"/>
          <w:szCs w:val="28"/>
        </w:rPr>
      </w:pPr>
    </w:p>
    <w:p w:rsidR="00E4654E" w:rsidRPr="001E0614" w:rsidRDefault="00E4654E" w:rsidP="00AB7DC7">
      <w:pPr>
        <w:rPr>
          <w:rFonts w:ascii="Times New Roman" w:hAnsi="Times New Roman" w:cs="Times New Roman"/>
          <w:b/>
          <w:sz w:val="28"/>
          <w:szCs w:val="28"/>
        </w:rPr>
      </w:pPr>
    </w:p>
    <w:p w:rsidR="00AB7DC7" w:rsidRPr="001E0614" w:rsidRDefault="00AB7DC7" w:rsidP="00AB7DC7">
      <w:pPr>
        <w:jc w:val="center"/>
        <w:rPr>
          <w:rFonts w:ascii="Times New Roman" w:hAnsi="Times New Roman" w:cs="Times New Roman"/>
          <w:sz w:val="28"/>
          <w:szCs w:val="28"/>
        </w:rPr>
      </w:pPr>
      <w:r w:rsidRPr="001E0614">
        <w:rPr>
          <w:rFonts w:ascii="Times New Roman" w:hAnsi="Times New Roman" w:cs="Times New Roman"/>
          <w:b/>
          <w:sz w:val="28"/>
          <w:szCs w:val="28"/>
        </w:rPr>
        <w:lastRenderedPageBreak/>
        <w:t>1.ТЕОРЕТИЧЕСКАЯ ЧАСТЬ</w:t>
      </w:r>
    </w:p>
    <w:p w:rsidR="00AB7DC7" w:rsidRPr="001E0614" w:rsidRDefault="00AB7DC7" w:rsidP="00AB7DC7">
      <w:pPr>
        <w:jc w:val="center"/>
        <w:rPr>
          <w:rFonts w:ascii="Times New Roman" w:hAnsi="Times New Roman" w:cs="Times New Roman"/>
          <w:b/>
          <w:sz w:val="28"/>
          <w:szCs w:val="28"/>
        </w:rPr>
      </w:pPr>
      <w:r w:rsidRPr="001E0614">
        <w:rPr>
          <w:rFonts w:ascii="Times New Roman" w:hAnsi="Times New Roman" w:cs="Times New Roman"/>
          <w:b/>
          <w:bCs/>
          <w:sz w:val="28"/>
          <w:szCs w:val="28"/>
        </w:rPr>
        <w:t>1.1</w:t>
      </w:r>
      <w:r w:rsidR="009D795E" w:rsidRPr="001E0614">
        <w:rPr>
          <w:rFonts w:ascii="Times New Roman" w:hAnsi="Times New Roman" w:cs="Times New Roman"/>
          <w:b/>
          <w:bCs/>
          <w:sz w:val="28"/>
          <w:szCs w:val="28"/>
        </w:rPr>
        <w:t>.</w:t>
      </w:r>
      <w:r w:rsidRPr="001E0614">
        <w:rPr>
          <w:rFonts w:ascii="Times New Roman" w:hAnsi="Times New Roman" w:cs="Times New Roman"/>
          <w:b/>
          <w:bCs/>
          <w:sz w:val="28"/>
          <w:szCs w:val="28"/>
        </w:rPr>
        <w:t xml:space="preserve">  </w:t>
      </w:r>
      <w:r w:rsidR="002C4999" w:rsidRPr="001E0614">
        <w:rPr>
          <w:rFonts w:ascii="Times New Roman" w:hAnsi="Times New Roman" w:cs="Times New Roman"/>
          <w:b/>
          <w:bCs/>
          <w:sz w:val="28"/>
          <w:szCs w:val="28"/>
        </w:rPr>
        <w:t>«</w:t>
      </w:r>
      <w:r w:rsidRPr="001E0614">
        <w:rPr>
          <w:rFonts w:ascii="Times New Roman" w:hAnsi="Times New Roman" w:cs="Times New Roman"/>
          <w:b/>
          <w:sz w:val="28"/>
          <w:szCs w:val="28"/>
        </w:rPr>
        <w:t>Круглый стол</w:t>
      </w:r>
      <w:r w:rsidR="002C4999" w:rsidRPr="001E0614">
        <w:rPr>
          <w:rFonts w:ascii="Times New Roman" w:hAnsi="Times New Roman" w:cs="Times New Roman"/>
          <w:b/>
          <w:sz w:val="28"/>
          <w:szCs w:val="28"/>
        </w:rPr>
        <w:t>»</w:t>
      </w:r>
      <w:r w:rsidRPr="001E0614">
        <w:rPr>
          <w:rFonts w:ascii="Times New Roman" w:hAnsi="Times New Roman" w:cs="Times New Roman"/>
          <w:b/>
          <w:sz w:val="28"/>
          <w:szCs w:val="28"/>
        </w:rPr>
        <w:t xml:space="preserve"> как метод активного обучения</w:t>
      </w:r>
    </w:p>
    <w:p w:rsidR="00C67DCA" w:rsidRPr="001E0614" w:rsidRDefault="00AB7DC7"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 </w:t>
      </w:r>
      <w:r w:rsidR="00C67DCA" w:rsidRPr="001E0614">
        <w:rPr>
          <w:rFonts w:ascii="Times New Roman" w:hAnsi="Times New Roman" w:cs="Times New Roman"/>
          <w:sz w:val="28"/>
          <w:szCs w:val="28"/>
        </w:rPr>
        <w:t xml:space="preserve">«Круглый стол» — это метод активного обучения, одна из организационных форм познавательной деятельности </w:t>
      </w:r>
      <w:r w:rsidR="00C67B67" w:rsidRPr="001E0614">
        <w:rPr>
          <w:rFonts w:ascii="Times New Roman" w:hAnsi="Times New Roman" w:cs="Times New Roman"/>
          <w:sz w:val="28"/>
          <w:szCs w:val="28"/>
        </w:rPr>
        <w:t>обу</w:t>
      </w:r>
      <w:r w:rsidR="00C67DCA" w:rsidRPr="001E0614">
        <w:rPr>
          <w:rFonts w:ascii="Times New Roman" w:hAnsi="Times New Roman" w:cs="Times New Roman"/>
          <w:sz w:val="28"/>
          <w:szCs w:val="28"/>
        </w:rPr>
        <w:t>ча</w:t>
      </w:r>
      <w:r w:rsidR="00C67B67" w:rsidRPr="001E0614">
        <w:rPr>
          <w:rFonts w:ascii="Times New Roman" w:hAnsi="Times New Roman" w:cs="Times New Roman"/>
          <w:sz w:val="28"/>
          <w:szCs w:val="28"/>
        </w:rPr>
        <w:t>ю</w:t>
      </w:r>
      <w:r w:rsidR="00C67DCA" w:rsidRPr="001E0614">
        <w:rPr>
          <w:rFonts w:ascii="Times New Roman" w:hAnsi="Times New Roman" w:cs="Times New Roman"/>
          <w:sz w:val="28"/>
          <w:szCs w:val="28"/>
        </w:rPr>
        <w:t>щихся, позволяющая закрепить полученны</w:t>
      </w:r>
      <w:r w:rsidRPr="001E0614">
        <w:rPr>
          <w:rFonts w:ascii="Times New Roman" w:hAnsi="Times New Roman" w:cs="Times New Roman"/>
          <w:sz w:val="28"/>
          <w:szCs w:val="28"/>
        </w:rPr>
        <w:t>е ранее знания, восполнить недо</w:t>
      </w:r>
      <w:r w:rsidR="00C67DCA" w:rsidRPr="001E0614">
        <w:rPr>
          <w:rFonts w:ascii="Times New Roman" w:hAnsi="Times New Roman" w:cs="Times New Roman"/>
          <w:sz w:val="28"/>
          <w:szCs w:val="28"/>
        </w:rPr>
        <w:t xml:space="preserve">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у </w:t>
      </w:r>
      <w:proofErr w:type="gramStart"/>
      <w:r w:rsidR="00D841FD" w:rsidRPr="001E0614">
        <w:rPr>
          <w:rFonts w:ascii="Times New Roman" w:hAnsi="Times New Roman" w:cs="Times New Roman"/>
          <w:sz w:val="28"/>
          <w:szCs w:val="28"/>
        </w:rPr>
        <w:t>обучаю</w:t>
      </w:r>
      <w:r w:rsidR="00C67DCA" w:rsidRPr="001E0614">
        <w:rPr>
          <w:rFonts w:ascii="Times New Roman" w:hAnsi="Times New Roman" w:cs="Times New Roman"/>
          <w:sz w:val="28"/>
          <w:szCs w:val="28"/>
        </w:rPr>
        <w:t>щихся</w:t>
      </w:r>
      <w:proofErr w:type="gramEnd"/>
      <w:r w:rsidR="00C67DCA" w:rsidRPr="001E0614">
        <w:rPr>
          <w:rFonts w:ascii="Times New Roman" w:hAnsi="Times New Roman" w:cs="Times New Roman"/>
          <w:sz w:val="28"/>
          <w:szCs w:val="28"/>
        </w:rPr>
        <w:t xml:space="preserve">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C67DCA" w:rsidRPr="001E0614" w:rsidRDefault="00C67DCA" w:rsidP="001F5662">
      <w:pPr>
        <w:spacing w:after="0" w:line="360" w:lineRule="auto"/>
        <w:ind w:firstLine="709"/>
        <w:jc w:val="both"/>
        <w:rPr>
          <w:rFonts w:ascii="Times New Roman" w:hAnsi="Times New Roman" w:cs="Times New Roman"/>
          <w:sz w:val="28"/>
          <w:szCs w:val="28"/>
        </w:rPr>
      </w:pPr>
      <w:proofErr w:type="gramStart"/>
      <w:r w:rsidRPr="001E0614">
        <w:rPr>
          <w:rFonts w:ascii="Times New Roman" w:hAnsi="Times New Roman" w:cs="Times New Roman"/>
          <w:sz w:val="28"/>
          <w:szCs w:val="28"/>
        </w:rPr>
        <w:t>Важное условие при организации «круглого стола»: нужно, чтобы он был действительно круглым, т.е. процесс коммуникации, общения, происходил «глаза в глаза».</w:t>
      </w:r>
      <w:proofErr w:type="gramEnd"/>
      <w:r w:rsidRPr="001E0614">
        <w:rPr>
          <w:rFonts w:ascii="Times New Roman" w:hAnsi="Times New Roman" w:cs="Times New Roman"/>
          <w:sz w:val="28"/>
          <w:szCs w:val="28"/>
        </w:rPr>
        <w:t xml:space="preserve"> </w:t>
      </w:r>
      <w:proofErr w:type="gramStart"/>
      <w:r w:rsidRPr="001E0614">
        <w:rPr>
          <w:rFonts w:ascii="Times New Roman" w:hAnsi="Times New Roman" w:cs="Times New Roman"/>
          <w:sz w:val="28"/>
          <w:szCs w:val="28"/>
        </w:rPr>
        <w:t xml:space="preserve">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w:t>
      </w:r>
      <w:r w:rsidR="00D841FD" w:rsidRPr="001E0614">
        <w:rPr>
          <w:rFonts w:ascii="Times New Roman" w:hAnsi="Times New Roman" w:cs="Times New Roman"/>
          <w:sz w:val="28"/>
          <w:szCs w:val="28"/>
        </w:rPr>
        <w:t>обучаю</w:t>
      </w:r>
      <w:r w:rsidRPr="001E0614">
        <w:rPr>
          <w:rFonts w:ascii="Times New Roman" w:hAnsi="Times New Roman" w:cs="Times New Roman"/>
          <w:sz w:val="28"/>
          <w:szCs w:val="28"/>
        </w:rPr>
        <w:t xml:space="preserve">щегося в обсуждение, повышает мотивацию </w:t>
      </w:r>
      <w:r w:rsidR="00D841FD" w:rsidRPr="001E0614">
        <w:rPr>
          <w:rFonts w:ascii="Times New Roman" w:hAnsi="Times New Roman" w:cs="Times New Roman"/>
          <w:sz w:val="28"/>
          <w:szCs w:val="28"/>
        </w:rPr>
        <w:t>обуч</w:t>
      </w:r>
      <w:r w:rsidRPr="001E0614">
        <w:rPr>
          <w:rFonts w:ascii="Times New Roman" w:hAnsi="Times New Roman" w:cs="Times New Roman"/>
          <w:sz w:val="28"/>
          <w:szCs w:val="28"/>
        </w:rPr>
        <w:t>а</w:t>
      </w:r>
      <w:r w:rsidR="00D841FD" w:rsidRPr="001E0614">
        <w:rPr>
          <w:rFonts w:ascii="Times New Roman" w:hAnsi="Times New Roman" w:cs="Times New Roman"/>
          <w:sz w:val="28"/>
          <w:szCs w:val="28"/>
        </w:rPr>
        <w:t>ю</w:t>
      </w:r>
      <w:r w:rsidRPr="001E0614">
        <w:rPr>
          <w:rFonts w:ascii="Times New Roman" w:hAnsi="Times New Roman" w:cs="Times New Roman"/>
          <w:sz w:val="28"/>
          <w:szCs w:val="28"/>
        </w:rPr>
        <w:t>щихся, включает невербальные средства общения, такие как мимика, жесты, эмоциональные проявления.</w:t>
      </w:r>
      <w:proofErr w:type="gramEnd"/>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Преподаватель также располагается в общем кругу, как равноправный член группы, что создает менее формальную обстановку по сравнению с общепринятой, где он сидит отдельно от </w:t>
      </w:r>
      <w:proofErr w:type="gramStart"/>
      <w:r w:rsidR="00D841FD" w:rsidRPr="001E0614">
        <w:rPr>
          <w:rFonts w:ascii="Times New Roman" w:hAnsi="Times New Roman" w:cs="Times New Roman"/>
          <w:sz w:val="28"/>
          <w:szCs w:val="28"/>
        </w:rPr>
        <w:t>обучающихся</w:t>
      </w:r>
      <w:proofErr w:type="gramEnd"/>
      <w:r w:rsidR="00D841FD" w:rsidRPr="001E0614">
        <w:rPr>
          <w:rFonts w:ascii="Times New Roman" w:hAnsi="Times New Roman" w:cs="Times New Roman"/>
          <w:sz w:val="28"/>
          <w:szCs w:val="28"/>
        </w:rPr>
        <w:t xml:space="preserve"> </w:t>
      </w:r>
      <w:r w:rsidRPr="001E0614">
        <w:rPr>
          <w:rFonts w:ascii="Times New Roman" w:hAnsi="Times New Roman" w:cs="Times New Roman"/>
          <w:sz w:val="28"/>
          <w:szCs w:val="28"/>
        </w:rPr>
        <w:t xml:space="preserve"> они обращены к нему лицом. В классическом варианте участники дискуссии адресуют свои высказывания преимущественно ему, а не друг другу. </w:t>
      </w:r>
      <w:proofErr w:type="gramStart"/>
      <w:r w:rsidRPr="001E0614">
        <w:rPr>
          <w:rFonts w:ascii="Times New Roman" w:hAnsi="Times New Roman" w:cs="Times New Roman"/>
          <w:sz w:val="28"/>
          <w:szCs w:val="28"/>
        </w:rPr>
        <w:t xml:space="preserve">А если преподаватель сидит среди </w:t>
      </w:r>
      <w:r w:rsidR="00D841FD" w:rsidRPr="001E0614">
        <w:rPr>
          <w:rFonts w:ascii="Times New Roman" w:hAnsi="Times New Roman" w:cs="Times New Roman"/>
          <w:sz w:val="28"/>
          <w:szCs w:val="28"/>
        </w:rPr>
        <w:t>обучающихся</w:t>
      </w:r>
      <w:r w:rsidRPr="001E0614">
        <w:rPr>
          <w:rFonts w:ascii="Times New Roman" w:hAnsi="Times New Roman" w:cs="Times New Roman"/>
          <w:sz w:val="28"/>
          <w:szCs w:val="28"/>
        </w:rPr>
        <w:t xml:space="preserve">, обращения членов группы друг к другу становятся </w:t>
      </w:r>
      <w:r w:rsidRPr="001E0614">
        <w:rPr>
          <w:rFonts w:ascii="Times New Roman" w:hAnsi="Times New Roman" w:cs="Times New Roman"/>
          <w:sz w:val="28"/>
          <w:szCs w:val="28"/>
        </w:rPr>
        <w:lastRenderedPageBreak/>
        <w:t xml:space="preserve">более частыми и менее скованными, это также способствует формированию благоприятной обстановки для дискуссии и развития взаимопонимания между </w:t>
      </w:r>
      <w:r w:rsidR="00D841FD" w:rsidRPr="001E0614">
        <w:rPr>
          <w:rFonts w:ascii="Times New Roman" w:hAnsi="Times New Roman" w:cs="Times New Roman"/>
          <w:sz w:val="28"/>
          <w:szCs w:val="28"/>
        </w:rPr>
        <w:t>преподавателями и обучающимися</w:t>
      </w:r>
      <w:r w:rsidRPr="001E0614">
        <w:rPr>
          <w:rFonts w:ascii="Times New Roman" w:hAnsi="Times New Roman" w:cs="Times New Roman"/>
          <w:sz w:val="28"/>
          <w:szCs w:val="28"/>
        </w:rPr>
        <w:t xml:space="preserve">.     </w:t>
      </w:r>
      <w:proofErr w:type="gramEnd"/>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Основную часть «круглого стола» по любой тематике составляет дискуссия. Дискуссия (от лат. </w:t>
      </w:r>
      <w:proofErr w:type="spellStart"/>
      <w:r w:rsidRPr="001E0614">
        <w:rPr>
          <w:rFonts w:ascii="Times New Roman" w:hAnsi="Times New Roman" w:cs="Times New Roman"/>
          <w:sz w:val="28"/>
          <w:szCs w:val="28"/>
        </w:rPr>
        <w:t>discussio</w:t>
      </w:r>
      <w:proofErr w:type="spellEnd"/>
      <w:r w:rsidRPr="001E0614">
        <w:rPr>
          <w:rFonts w:ascii="Times New Roman" w:hAnsi="Times New Roman" w:cs="Times New Roman"/>
          <w:sz w:val="28"/>
          <w:szCs w:val="28"/>
        </w:rPr>
        <w:t xml:space="preserve"> — исследование, рассмотрение) — это всестороннее обсуждение спорного вопроса в </w:t>
      </w:r>
      <w:proofErr w:type="gramStart"/>
      <w:r w:rsidRPr="001E0614">
        <w:rPr>
          <w:rFonts w:ascii="Times New Roman" w:hAnsi="Times New Roman" w:cs="Times New Roman"/>
          <w:sz w:val="28"/>
          <w:szCs w:val="28"/>
        </w:rPr>
        <w:t>пуб­личном</w:t>
      </w:r>
      <w:proofErr w:type="gramEnd"/>
      <w:r w:rsidRPr="001E0614">
        <w:rPr>
          <w:rFonts w:ascii="Times New Roman" w:hAnsi="Times New Roman" w:cs="Times New Roman"/>
          <w:sz w:val="28"/>
          <w:szCs w:val="28"/>
        </w:rPr>
        <w:t xml:space="preserve">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Во время дискуссии </w:t>
      </w:r>
      <w:r w:rsidR="00D841FD" w:rsidRPr="001E0614">
        <w:rPr>
          <w:rFonts w:ascii="Times New Roman" w:hAnsi="Times New Roman" w:cs="Times New Roman"/>
          <w:sz w:val="28"/>
          <w:szCs w:val="28"/>
        </w:rPr>
        <w:t>обучающиеся</w:t>
      </w:r>
      <w:r w:rsidRPr="001E0614">
        <w:rPr>
          <w:rFonts w:ascii="Times New Roman" w:hAnsi="Times New Roman" w:cs="Times New Roman"/>
          <w:sz w:val="28"/>
          <w:szCs w:val="28"/>
        </w:rPr>
        <w:t xml:space="preserve">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w:t>
      </w:r>
      <w:proofErr w:type="spellStart"/>
      <w:r w:rsidRPr="001E0614">
        <w:rPr>
          <w:rFonts w:ascii="Times New Roman" w:hAnsi="Times New Roman" w:cs="Times New Roman"/>
          <w:sz w:val="28"/>
          <w:szCs w:val="28"/>
        </w:rPr>
        <w:t>взаиморазвивающий</w:t>
      </w:r>
      <w:proofErr w:type="spellEnd"/>
      <w:r w:rsidRPr="001E0614">
        <w:rPr>
          <w:rFonts w:ascii="Times New Roman" w:hAnsi="Times New Roman" w:cs="Times New Roman"/>
          <w:sz w:val="28"/>
          <w:szCs w:val="28"/>
        </w:rPr>
        <w:t xml:space="preserve"> диалог играют большую роль, так как первостепенное значение имеет факт сопоставления различных мнений по одному вопросу. Эффективность проведения дискуссии зависит от таких факторов, как:</w:t>
      </w:r>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lastRenderedPageBreak/>
        <w:t xml:space="preserve">• подготовка (информированность и компетентность) </w:t>
      </w:r>
      <w:proofErr w:type="gramStart"/>
      <w:r w:rsidR="00D841FD" w:rsidRPr="001E0614">
        <w:rPr>
          <w:rFonts w:ascii="Times New Roman" w:hAnsi="Times New Roman" w:cs="Times New Roman"/>
          <w:sz w:val="28"/>
          <w:szCs w:val="28"/>
        </w:rPr>
        <w:t>обучающегося</w:t>
      </w:r>
      <w:proofErr w:type="gramEnd"/>
      <w:r w:rsidRPr="001E0614">
        <w:rPr>
          <w:rFonts w:ascii="Times New Roman" w:hAnsi="Times New Roman" w:cs="Times New Roman"/>
          <w:sz w:val="28"/>
          <w:szCs w:val="28"/>
        </w:rPr>
        <w:t xml:space="preserve"> по предложенной проблеме;</w:t>
      </w:r>
    </w:p>
    <w:p w:rsidR="00C67DCA" w:rsidRPr="001E0614" w:rsidRDefault="00C67DCA" w:rsidP="001F5662">
      <w:pPr>
        <w:spacing w:after="0" w:line="360" w:lineRule="auto"/>
        <w:ind w:firstLine="709"/>
        <w:jc w:val="both"/>
        <w:rPr>
          <w:rFonts w:ascii="Times New Roman" w:hAnsi="Times New Roman" w:cs="Times New Roman"/>
          <w:sz w:val="28"/>
          <w:szCs w:val="28"/>
        </w:rPr>
      </w:pPr>
      <w:proofErr w:type="gramStart"/>
      <w:r w:rsidRPr="001E0614">
        <w:rPr>
          <w:rFonts w:ascii="Times New Roman" w:hAnsi="Times New Roman" w:cs="Times New Roman"/>
          <w:sz w:val="28"/>
          <w:szCs w:val="28"/>
        </w:rPr>
        <w:t xml:space="preserve">• семантическое однообразие (все термины, дефиниции, понятия и т.д. должны быть одинаково поняты всеми </w:t>
      </w:r>
      <w:r w:rsidR="00D841FD" w:rsidRPr="001E0614">
        <w:rPr>
          <w:rFonts w:ascii="Times New Roman" w:hAnsi="Times New Roman" w:cs="Times New Roman"/>
          <w:sz w:val="28"/>
          <w:szCs w:val="28"/>
        </w:rPr>
        <w:t>обучающимся</w:t>
      </w:r>
      <w:r w:rsidRPr="001E0614">
        <w:rPr>
          <w:rFonts w:ascii="Times New Roman" w:hAnsi="Times New Roman" w:cs="Times New Roman"/>
          <w:sz w:val="28"/>
          <w:szCs w:val="28"/>
        </w:rPr>
        <w:t>);</w:t>
      </w:r>
      <w:proofErr w:type="gramEnd"/>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корректность поведения участников;</w:t>
      </w:r>
    </w:p>
    <w:p w:rsidR="00C67DCA" w:rsidRPr="001E0614" w:rsidRDefault="00C67DCA" w:rsidP="001F5662">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 умение </w:t>
      </w:r>
      <w:r w:rsidR="00D841FD" w:rsidRPr="001E0614">
        <w:rPr>
          <w:rFonts w:ascii="Times New Roman" w:hAnsi="Times New Roman" w:cs="Times New Roman"/>
          <w:sz w:val="28"/>
          <w:szCs w:val="28"/>
        </w:rPr>
        <w:t>преподавателя</w:t>
      </w:r>
      <w:r w:rsidRPr="001E0614">
        <w:rPr>
          <w:rFonts w:ascii="Times New Roman" w:hAnsi="Times New Roman" w:cs="Times New Roman"/>
          <w:sz w:val="28"/>
          <w:szCs w:val="28"/>
        </w:rPr>
        <w:t xml:space="preserve"> проводить дискуссию.</w:t>
      </w:r>
    </w:p>
    <w:p w:rsidR="006224B4" w:rsidRPr="001E0614" w:rsidRDefault="006224B4" w:rsidP="001F5662">
      <w:pPr>
        <w:spacing w:line="360" w:lineRule="auto"/>
        <w:jc w:val="both"/>
        <w:rPr>
          <w:rFonts w:ascii="Times New Roman" w:hAnsi="Times New Roman" w:cs="Times New Roman"/>
          <w:sz w:val="28"/>
          <w:szCs w:val="28"/>
        </w:rPr>
      </w:pPr>
    </w:p>
    <w:p w:rsidR="00C67B67" w:rsidRPr="001E0614" w:rsidRDefault="009D795E" w:rsidP="009D795E">
      <w:pPr>
        <w:spacing w:line="360" w:lineRule="auto"/>
        <w:jc w:val="center"/>
        <w:rPr>
          <w:rFonts w:ascii="Times New Roman" w:hAnsi="Times New Roman" w:cs="Times New Roman"/>
          <w:b/>
          <w:sz w:val="28"/>
          <w:szCs w:val="28"/>
        </w:rPr>
      </w:pPr>
      <w:r w:rsidRPr="001E0614">
        <w:rPr>
          <w:rFonts w:ascii="Times New Roman" w:hAnsi="Times New Roman" w:cs="Times New Roman"/>
          <w:b/>
          <w:sz w:val="28"/>
          <w:szCs w:val="28"/>
        </w:rPr>
        <w:t xml:space="preserve">1.2. </w:t>
      </w:r>
      <w:r w:rsidR="00C67B67" w:rsidRPr="001E0614">
        <w:rPr>
          <w:rFonts w:ascii="Times New Roman" w:hAnsi="Times New Roman" w:cs="Times New Roman"/>
          <w:b/>
          <w:sz w:val="28"/>
          <w:szCs w:val="28"/>
        </w:rPr>
        <w:t xml:space="preserve">Методика проведения </w:t>
      </w:r>
      <w:r w:rsidR="002C4999" w:rsidRPr="001E0614">
        <w:rPr>
          <w:rFonts w:ascii="Times New Roman" w:hAnsi="Times New Roman" w:cs="Times New Roman"/>
          <w:b/>
          <w:sz w:val="28"/>
          <w:szCs w:val="28"/>
        </w:rPr>
        <w:t>«</w:t>
      </w:r>
      <w:r w:rsidR="00C67B67" w:rsidRPr="001E0614">
        <w:rPr>
          <w:rFonts w:ascii="Times New Roman" w:hAnsi="Times New Roman" w:cs="Times New Roman"/>
          <w:b/>
          <w:sz w:val="28"/>
          <w:szCs w:val="28"/>
        </w:rPr>
        <w:t>круглого стола</w:t>
      </w:r>
      <w:r w:rsidR="002C4999" w:rsidRPr="001E0614">
        <w:rPr>
          <w:rFonts w:ascii="Times New Roman" w:hAnsi="Times New Roman" w:cs="Times New Roman"/>
          <w:b/>
          <w:sz w:val="28"/>
          <w:szCs w:val="28"/>
        </w:rPr>
        <w:t>».</w:t>
      </w:r>
    </w:p>
    <w:p w:rsidR="003569BF" w:rsidRPr="001E0614" w:rsidRDefault="003569BF" w:rsidP="001F5662">
      <w:pPr>
        <w:pStyle w:val="af1"/>
        <w:spacing w:line="360" w:lineRule="auto"/>
        <w:jc w:val="both"/>
        <w:rPr>
          <w:sz w:val="28"/>
          <w:szCs w:val="28"/>
        </w:rPr>
      </w:pPr>
      <w:r w:rsidRPr="001E0614">
        <w:rPr>
          <w:sz w:val="28"/>
          <w:szCs w:val="28"/>
        </w:rPr>
        <w:t>«КРУГЛЫЙ СТОЛ» – это семинарское занятие, в основу которого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3569BF" w:rsidRPr="001E0614" w:rsidRDefault="003569BF" w:rsidP="001F5662">
      <w:pPr>
        <w:pStyle w:val="af1"/>
        <w:spacing w:line="360" w:lineRule="auto"/>
        <w:jc w:val="both"/>
        <w:rPr>
          <w:sz w:val="28"/>
          <w:szCs w:val="28"/>
        </w:rPr>
      </w:pPr>
      <w:r w:rsidRPr="001E0614">
        <w:rPr>
          <w:sz w:val="28"/>
          <w:szCs w:val="28"/>
        </w:rPr>
        <w:t>Данное определение позволяет выделить составляющие круглого стола:</w:t>
      </w:r>
    </w:p>
    <w:p w:rsidR="003569BF" w:rsidRPr="001E0614" w:rsidRDefault="003569BF" w:rsidP="001F5662">
      <w:pPr>
        <w:pStyle w:val="af1"/>
        <w:spacing w:line="360" w:lineRule="auto"/>
        <w:jc w:val="both"/>
        <w:rPr>
          <w:sz w:val="28"/>
          <w:szCs w:val="28"/>
        </w:rPr>
      </w:pPr>
      <w:r w:rsidRPr="001E0614">
        <w:rPr>
          <w:sz w:val="28"/>
          <w:szCs w:val="28"/>
        </w:rPr>
        <w:t>·       неразрешённый вопрос;</w:t>
      </w:r>
    </w:p>
    <w:p w:rsidR="003569BF" w:rsidRPr="001E0614" w:rsidRDefault="003569BF" w:rsidP="001F5662">
      <w:pPr>
        <w:pStyle w:val="af1"/>
        <w:spacing w:line="360" w:lineRule="auto"/>
        <w:jc w:val="both"/>
        <w:rPr>
          <w:sz w:val="28"/>
          <w:szCs w:val="28"/>
        </w:rPr>
      </w:pPr>
      <w:r w:rsidRPr="001E0614">
        <w:rPr>
          <w:sz w:val="28"/>
          <w:szCs w:val="28"/>
        </w:rPr>
        <w:t>·       равноправное участие представителей всех заинтересованных сторон;</w:t>
      </w:r>
    </w:p>
    <w:p w:rsidR="003569BF" w:rsidRPr="001E0614" w:rsidRDefault="003569BF" w:rsidP="001F5662">
      <w:pPr>
        <w:pStyle w:val="af1"/>
        <w:spacing w:line="360" w:lineRule="auto"/>
        <w:jc w:val="both"/>
        <w:rPr>
          <w:sz w:val="28"/>
          <w:szCs w:val="28"/>
        </w:rPr>
      </w:pPr>
      <w:r w:rsidRPr="001E0614">
        <w:rPr>
          <w:sz w:val="28"/>
          <w:szCs w:val="28"/>
        </w:rPr>
        <w:t>·       выработка приемлемых для всех участников решений по  обсуждаемому вопросу.</w:t>
      </w:r>
    </w:p>
    <w:p w:rsidR="003569BF" w:rsidRPr="001E0614" w:rsidRDefault="003569BF" w:rsidP="001F5662">
      <w:pPr>
        <w:pStyle w:val="af1"/>
        <w:spacing w:line="360" w:lineRule="auto"/>
        <w:jc w:val="both"/>
        <w:rPr>
          <w:sz w:val="28"/>
          <w:szCs w:val="28"/>
        </w:rPr>
      </w:pPr>
      <w:r w:rsidRPr="001E0614">
        <w:rPr>
          <w:sz w:val="28"/>
          <w:szCs w:val="28"/>
        </w:rPr>
        <w:t>Учебное занятие «за круглым столом» состоит из трёх этапов: подготовительного; обсуждения проблемы; подведения итогов работы.</w:t>
      </w:r>
    </w:p>
    <w:p w:rsidR="00AB7DC7" w:rsidRPr="001E0614" w:rsidRDefault="003569BF" w:rsidP="001F5662">
      <w:pPr>
        <w:pStyle w:val="af1"/>
        <w:spacing w:line="360" w:lineRule="auto"/>
        <w:jc w:val="center"/>
        <w:rPr>
          <w:sz w:val="28"/>
          <w:szCs w:val="28"/>
        </w:rPr>
      </w:pPr>
      <w:r w:rsidRPr="001E0614">
        <w:rPr>
          <w:rStyle w:val="af"/>
          <w:sz w:val="28"/>
          <w:szCs w:val="28"/>
        </w:rPr>
        <w:t>Подготовительный этап.</w:t>
      </w:r>
    </w:p>
    <w:p w:rsidR="003569BF" w:rsidRPr="001E0614" w:rsidRDefault="003569BF" w:rsidP="001F5662">
      <w:pPr>
        <w:pStyle w:val="af1"/>
        <w:spacing w:line="360" w:lineRule="auto"/>
        <w:jc w:val="both"/>
        <w:rPr>
          <w:sz w:val="28"/>
          <w:szCs w:val="28"/>
        </w:rPr>
      </w:pPr>
      <w:r w:rsidRPr="001E0614">
        <w:rPr>
          <w:sz w:val="28"/>
          <w:szCs w:val="28"/>
        </w:rPr>
        <w:t>На нём решаются несколько вопросов:</w:t>
      </w:r>
    </w:p>
    <w:p w:rsidR="003569BF" w:rsidRPr="001E0614" w:rsidRDefault="003569BF" w:rsidP="001F5662">
      <w:pPr>
        <w:pStyle w:val="af1"/>
        <w:spacing w:line="360" w:lineRule="auto"/>
        <w:jc w:val="both"/>
        <w:rPr>
          <w:sz w:val="28"/>
          <w:szCs w:val="28"/>
        </w:rPr>
      </w:pPr>
      <w:r w:rsidRPr="001E0614">
        <w:rPr>
          <w:rStyle w:val="af0"/>
          <w:sz w:val="28"/>
          <w:szCs w:val="28"/>
        </w:rPr>
        <w:t>1. Выбор темы для обсуждения</w:t>
      </w:r>
      <w:r w:rsidRPr="001E0614">
        <w:rPr>
          <w:sz w:val="28"/>
          <w:szCs w:val="28"/>
        </w:rPr>
        <w:t xml:space="preserve"> осуществляется исходя из тематического плана и учебной программы. Тема должна быть противоречивой, неоднозначной.</w:t>
      </w:r>
      <w:r w:rsidRPr="001E0614">
        <w:rPr>
          <w:rStyle w:val="af0"/>
          <w:sz w:val="28"/>
          <w:szCs w:val="28"/>
        </w:rPr>
        <w:t> </w:t>
      </w:r>
    </w:p>
    <w:p w:rsidR="003569BF" w:rsidRPr="001E0614" w:rsidRDefault="003569BF" w:rsidP="001F5662">
      <w:pPr>
        <w:pStyle w:val="af1"/>
        <w:spacing w:line="360" w:lineRule="auto"/>
        <w:jc w:val="both"/>
        <w:rPr>
          <w:sz w:val="28"/>
          <w:szCs w:val="28"/>
        </w:rPr>
      </w:pPr>
      <w:r w:rsidRPr="001E0614">
        <w:rPr>
          <w:rStyle w:val="af0"/>
          <w:sz w:val="28"/>
          <w:szCs w:val="28"/>
        </w:rPr>
        <w:lastRenderedPageBreak/>
        <w:t>         2.    Выработка целей занятия.</w:t>
      </w:r>
    </w:p>
    <w:p w:rsidR="003569BF" w:rsidRPr="001E0614" w:rsidRDefault="003569BF" w:rsidP="001F5662">
      <w:pPr>
        <w:pStyle w:val="af1"/>
        <w:spacing w:line="360" w:lineRule="auto"/>
        <w:jc w:val="both"/>
        <w:rPr>
          <w:sz w:val="28"/>
          <w:szCs w:val="28"/>
        </w:rPr>
      </w:pPr>
      <w:r w:rsidRPr="001E0614">
        <w:rPr>
          <w:sz w:val="28"/>
          <w:szCs w:val="28"/>
        </w:rPr>
        <w:t>Цели занятия определяются тремя основными положениями:</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углублением знаний по теме;</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определением, насколько рассматриваемые вопросы соответствуют целям     исторического образования;</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прогнозируемым практическим результатом.</w:t>
      </w:r>
    </w:p>
    <w:p w:rsidR="003569BF" w:rsidRPr="001E0614" w:rsidRDefault="003569BF" w:rsidP="001F5662">
      <w:pPr>
        <w:pStyle w:val="af1"/>
        <w:spacing w:line="360" w:lineRule="auto"/>
        <w:jc w:val="both"/>
        <w:rPr>
          <w:sz w:val="28"/>
          <w:szCs w:val="28"/>
        </w:rPr>
      </w:pPr>
      <w:r w:rsidRPr="001E0614">
        <w:rPr>
          <w:sz w:val="28"/>
          <w:szCs w:val="28"/>
        </w:rPr>
        <w:t>В цели занятия также входит ориентировка:</w:t>
      </w:r>
    </w:p>
    <w:p w:rsidR="003569BF" w:rsidRPr="001E0614" w:rsidRDefault="003569BF" w:rsidP="001F5662">
      <w:pPr>
        <w:pStyle w:val="af1"/>
        <w:spacing w:line="360" w:lineRule="auto"/>
        <w:jc w:val="both"/>
        <w:rPr>
          <w:sz w:val="28"/>
          <w:szCs w:val="28"/>
        </w:rPr>
      </w:pPr>
      <w:r w:rsidRPr="001E0614">
        <w:rPr>
          <w:sz w:val="28"/>
          <w:szCs w:val="28"/>
        </w:rPr>
        <w:t xml:space="preserve">·        чему могут (должны) учиться у специалистов </w:t>
      </w:r>
      <w:r w:rsidR="00D841FD" w:rsidRPr="001E0614">
        <w:rPr>
          <w:sz w:val="28"/>
          <w:szCs w:val="28"/>
        </w:rPr>
        <w:t>обучающиеся</w:t>
      </w:r>
      <w:r w:rsidRPr="001E0614">
        <w:rPr>
          <w:sz w:val="28"/>
          <w:szCs w:val="28"/>
        </w:rPr>
        <w:t>;</w:t>
      </w:r>
    </w:p>
    <w:p w:rsidR="003569BF" w:rsidRPr="001E0614" w:rsidRDefault="003569BF" w:rsidP="001F5662">
      <w:pPr>
        <w:pStyle w:val="af1"/>
        <w:spacing w:line="360" w:lineRule="auto"/>
        <w:jc w:val="both"/>
        <w:rPr>
          <w:sz w:val="28"/>
          <w:szCs w:val="28"/>
        </w:rPr>
      </w:pPr>
      <w:r w:rsidRPr="001E0614">
        <w:rPr>
          <w:sz w:val="28"/>
          <w:szCs w:val="28"/>
        </w:rPr>
        <w:t xml:space="preserve">·       насколько специалисты вызовут (могут вызвать) потребность у </w:t>
      </w:r>
      <w:proofErr w:type="gramStart"/>
      <w:r w:rsidR="00D841FD" w:rsidRPr="001E0614">
        <w:rPr>
          <w:sz w:val="28"/>
          <w:szCs w:val="28"/>
        </w:rPr>
        <w:t>обучающихся</w:t>
      </w:r>
      <w:proofErr w:type="gramEnd"/>
      <w:r w:rsidR="00D841FD" w:rsidRPr="001E0614">
        <w:rPr>
          <w:sz w:val="28"/>
          <w:szCs w:val="28"/>
        </w:rPr>
        <w:t xml:space="preserve"> </w:t>
      </w:r>
      <w:r w:rsidRPr="001E0614">
        <w:rPr>
          <w:sz w:val="28"/>
          <w:szCs w:val="28"/>
        </w:rPr>
        <w:t>выработать уважение к своему делу.</w:t>
      </w:r>
    </w:p>
    <w:p w:rsidR="003569BF" w:rsidRPr="001E0614" w:rsidRDefault="003569BF" w:rsidP="001F5662">
      <w:pPr>
        <w:pStyle w:val="af1"/>
        <w:spacing w:line="360" w:lineRule="auto"/>
        <w:jc w:val="both"/>
        <w:rPr>
          <w:sz w:val="28"/>
          <w:szCs w:val="28"/>
        </w:rPr>
      </w:pPr>
      <w:r w:rsidRPr="001E0614">
        <w:rPr>
          <w:rStyle w:val="af0"/>
          <w:sz w:val="28"/>
          <w:szCs w:val="28"/>
        </w:rPr>
        <w:t>3.  Приглашение специалистов.</w:t>
      </w:r>
    </w:p>
    <w:p w:rsidR="003569BF" w:rsidRPr="001E0614" w:rsidRDefault="003569BF" w:rsidP="001F5662">
      <w:pPr>
        <w:pStyle w:val="af1"/>
        <w:spacing w:line="360" w:lineRule="auto"/>
        <w:jc w:val="both"/>
        <w:rPr>
          <w:sz w:val="28"/>
          <w:szCs w:val="28"/>
        </w:rPr>
      </w:pPr>
      <w:r w:rsidRPr="001E0614">
        <w:rPr>
          <w:rStyle w:val="af0"/>
          <w:sz w:val="28"/>
          <w:szCs w:val="28"/>
        </w:rPr>
        <w:t> </w:t>
      </w:r>
      <w:r w:rsidRPr="001E0614">
        <w:rPr>
          <w:sz w:val="28"/>
          <w:szCs w:val="28"/>
        </w:rPr>
        <w:t>Специалисты приглашаются исходя из   содержания вынесенной на «круглый  стол» темы.</w:t>
      </w:r>
    </w:p>
    <w:p w:rsidR="003569BF" w:rsidRPr="001E0614" w:rsidRDefault="003569BF" w:rsidP="001F5662">
      <w:pPr>
        <w:pStyle w:val="af1"/>
        <w:spacing w:line="360" w:lineRule="auto"/>
        <w:jc w:val="both"/>
        <w:rPr>
          <w:sz w:val="28"/>
          <w:szCs w:val="28"/>
        </w:rPr>
      </w:pPr>
      <w:r w:rsidRPr="001E0614">
        <w:rPr>
          <w:rStyle w:val="af0"/>
          <w:sz w:val="28"/>
          <w:szCs w:val="28"/>
        </w:rPr>
        <w:t>4.    Консультирование учащихся.</w:t>
      </w:r>
      <w:r w:rsidRPr="001E0614">
        <w:rPr>
          <w:sz w:val="28"/>
          <w:szCs w:val="28"/>
        </w:rPr>
        <w:t> </w:t>
      </w:r>
    </w:p>
    <w:p w:rsidR="003569BF" w:rsidRPr="001E0614" w:rsidRDefault="003569BF" w:rsidP="001F5662">
      <w:pPr>
        <w:pStyle w:val="af1"/>
        <w:spacing w:line="360" w:lineRule="auto"/>
        <w:jc w:val="both"/>
        <w:rPr>
          <w:sz w:val="28"/>
          <w:szCs w:val="28"/>
        </w:rPr>
      </w:pPr>
      <w:r w:rsidRPr="001E0614">
        <w:rPr>
          <w:sz w:val="28"/>
          <w:szCs w:val="28"/>
        </w:rPr>
        <w:t xml:space="preserve">Консультации могут носить индивидуальный и групповой характер. Групповые консультации проводятся на начальном этапе подготовки «круглого стола». Индивидуальные консультации организуются как по инициативе </w:t>
      </w:r>
      <w:proofErr w:type="gramStart"/>
      <w:r w:rsidR="00D841FD" w:rsidRPr="001E0614">
        <w:rPr>
          <w:sz w:val="28"/>
          <w:szCs w:val="28"/>
        </w:rPr>
        <w:t>обучающихся</w:t>
      </w:r>
      <w:proofErr w:type="gramEnd"/>
      <w:r w:rsidR="00D841FD" w:rsidRPr="001E0614">
        <w:rPr>
          <w:sz w:val="28"/>
          <w:szCs w:val="28"/>
        </w:rPr>
        <w:t>, так и преподавателя</w:t>
      </w:r>
      <w:r w:rsidRPr="001E0614">
        <w:rPr>
          <w:sz w:val="28"/>
          <w:szCs w:val="28"/>
        </w:rPr>
        <w:t>.</w:t>
      </w:r>
    </w:p>
    <w:p w:rsidR="003569BF" w:rsidRPr="001E0614" w:rsidRDefault="003569BF" w:rsidP="001F5662">
      <w:pPr>
        <w:pStyle w:val="af1"/>
        <w:spacing w:line="360" w:lineRule="auto"/>
        <w:jc w:val="both"/>
        <w:rPr>
          <w:sz w:val="28"/>
          <w:szCs w:val="28"/>
        </w:rPr>
      </w:pPr>
      <w:r w:rsidRPr="001E0614">
        <w:rPr>
          <w:rStyle w:val="af0"/>
          <w:sz w:val="28"/>
          <w:szCs w:val="28"/>
        </w:rPr>
        <w:t>5. Подготовка помещения.</w:t>
      </w:r>
      <w:r w:rsidRPr="001E0614">
        <w:rPr>
          <w:sz w:val="28"/>
          <w:szCs w:val="28"/>
        </w:rPr>
        <w:t xml:space="preserve"> Всем     участникам встречи  желательно сесть по  кругу.  </w:t>
      </w:r>
      <w:proofErr w:type="gramStart"/>
      <w:r w:rsidRPr="001E0614">
        <w:rPr>
          <w:sz w:val="28"/>
          <w:szCs w:val="28"/>
        </w:rPr>
        <w:t>Места  приглашённых  ничем    не    отличаются от остальных.</w:t>
      </w:r>
      <w:proofErr w:type="gramEnd"/>
      <w:r w:rsidRPr="001E0614">
        <w:rPr>
          <w:sz w:val="28"/>
          <w:szCs w:val="28"/>
        </w:rPr>
        <w:t xml:space="preserve"> Технические средства, если они необходимы,  размещаются напротив экрана.</w:t>
      </w:r>
    </w:p>
    <w:p w:rsidR="003569BF" w:rsidRPr="001E0614" w:rsidRDefault="003569BF" w:rsidP="001F5662">
      <w:pPr>
        <w:pStyle w:val="af1"/>
        <w:spacing w:line="360" w:lineRule="auto"/>
        <w:jc w:val="both"/>
        <w:rPr>
          <w:sz w:val="28"/>
          <w:szCs w:val="28"/>
        </w:rPr>
      </w:pPr>
      <w:r w:rsidRPr="001E0614">
        <w:rPr>
          <w:rStyle w:val="af0"/>
          <w:sz w:val="28"/>
          <w:szCs w:val="28"/>
        </w:rPr>
        <w:t>6. Разработка плана занятия.</w:t>
      </w:r>
    </w:p>
    <w:p w:rsidR="003569BF" w:rsidRPr="001E0614" w:rsidRDefault="003569BF" w:rsidP="001F5662">
      <w:pPr>
        <w:pStyle w:val="af1"/>
        <w:spacing w:line="360" w:lineRule="auto"/>
        <w:jc w:val="both"/>
        <w:rPr>
          <w:sz w:val="28"/>
          <w:szCs w:val="28"/>
        </w:rPr>
      </w:pPr>
      <w:r w:rsidRPr="001E0614">
        <w:rPr>
          <w:rStyle w:val="af0"/>
          <w:sz w:val="28"/>
          <w:szCs w:val="28"/>
        </w:rPr>
        <w:lastRenderedPageBreak/>
        <w:t> </w:t>
      </w:r>
      <w:r w:rsidRPr="001E0614">
        <w:rPr>
          <w:sz w:val="28"/>
          <w:szCs w:val="28"/>
        </w:rPr>
        <w:t> В план  занятия  можно включить:</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структуру занятия;</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порядок ведения «круглого  стола»;</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возможные варианты обсуждения темы»;</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вопросы и задачи для создания проблемной ситуации;</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 xml:space="preserve">приёмы выявления позиций у отдельных лиц или </w:t>
      </w:r>
      <w:proofErr w:type="spellStart"/>
      <w:r w:rsidRPr="001E0614">
        <w:rPr>
          <w:rStyle w:val="af0"/>
          <w:sz w:val="28"/>
          <w:szCs w:val="28"/>
        </w:rPr>
        <w:t>микрогрупп</w:t>
      </w:r>
      <w:proofErr w:type="spellEnd"/>
      <w:r w:rsidRPr="001E0614">
        <w:rPr>
          <w:rStyle w:val="af0"/>
          <w:sz w:val="28"/>
          <w:szCs w:val="28"/>
        </w:rPr>
        <w:t>;</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порядок завершения занятия.</w:t>
      </w:r>
    </w:p>
    <w:p w:rsidR="00AB7DC7" w:rsidRPr="001E0614" w:rsidRDefault="003569BF" w:rsidP="001F5662">
      <w:pPr>
        <w:pStyle w:val="af1"/>
        <w:spacing w:line="360" w:lineRule="auto"/>
        <w:jc w:val="center"/>
        <w:rPr>
          <w:sz w:val="28"/>
          <w:szCs w:val="28"/>
        </w:rPr>
      </w:pPr>
      <w:r w:rsidRPr="001E0614">
        <w:rPr>
          <w:rStyle w:val="af"/>
          <w:sz w:val="28"/>
          <w:szCs w:val="28"/>
        </w:rPr>
        <w:t>Обсуждение проблемы.</w:t>
      </w:r>
    </w:p>
    <w:p w:rsidR="003569BF" w:rsidRPr="001E0614" w:rsidRDefault="003569BF" w:rsidP="001F5662">
      <w:pPr>
        <w:pStyle w:val="af1"/>
        <w:spacing w:line="360" w:lineRule="auto"/>
        <w:jc w:val="both"/>
        <w:rPr>
          <w:sz w:val="28"/>
          <w:szCs w:val="28"/>
        </w:rPr>
      </w:pPr>
      <w:r w:rsidRPr="001E0614">
        <w:rPr>
          <w:sz w:val="28"/>
          <w:szCs w:val="28"/>
        </w:rPr>
        <w:t>Открытие круглого стола должно быть впечатляющим, ведь от этого зачастую зависит ход занятия. Важно не нарушать принцип справедливости в очерёдности выступлений и быть готовым к непредвиденным учебным ситуациям.</w:t>
      </w:r>
    </w:p>
    <w:p w:rsidR="003569BF" w:rsidRPr="001E0614" w:rsidRDefault="003569BF" w:rsidP="001F5662">
      <w:pPr>
        <w:pStyle w:val="af1"/>
        <w:spacing w:line="360" w:lineRule="auto"/>
        <w:jc w:val="both"/>
        <w:rPr>
          <w:sz w:val="28"/>
          <w:szCs w:val="28"/>
        </w:rPr>
      </w:pPr>
      <w:r w:rsidRPr="001E0614">
        <w:rPr>
          <w:sz w:val="28"/>
          <w:szCs w:val="28"/>
        </w:rPr>
        <w:t xml:space="preserve">Деятельность ведущего охватывает решение 4-х вопросов: </w:t>
      </w:r>
      <w:r w:rsidRPr="001E0614">
        <w:rPr>
          <w:rStyle w:val="af0"/>
          <w:sz w:val="28"/>
          <w:szCs w:val="28"/>
        </w:rPr>
        <w:t xml:space="preserve">С чего начинать занятие?; </w:t>
      </w:r>
      <w:proofErr w:type="gramStart"/>
      <w:r w:rsidRPr="001E0614">
        <w:rPr>
          <w:rStyle w:val="af0"/>
          <w:sz w:val="28"/>
          <w:szCs w:val="28"/>
        </w:rPr>
        <w:t>Кому</w:t>
      </w:r>
      <w:proofErr w:type="gramEnd"/>
      <w:r w:rsidRPr="001E0614">
        <w:rPr>
          <w:rStyle w:val="af0"/>
          <w:sz w:val="28"/>
          <w:szCs w:val="28"/>
        </w:rPr>
        <w:t xml:space="preserve"> и  в </w:t>
      </w:r>
      <w:proofErr w:type="gramStart"/>
      <w:r w:rsidRPr="001E0614">
        <w:rPr>
          <w:rStyle w:val="af0"/>
          <w:sz w:val="28"/>
          <w:szCs w:val="28"/>
        </w:rPr>
        <w:t>какой</w:t>
      </w:r>
      <w:proofErr w:type="gramEnd"/>
      <w:r w:rsidRPr="001E0614">
        <w:rPr>
          <w:rStyle w:val="af0"/>
          <w:sz w:val="28"/>
          <w:szCs w:val="28"/>
        </w:rPr>
        <w:t xml:space="preserve"> последовательности давать слово?; Что делать, если участники в своих выступлениях начали повторяться?; Чего нельзя допускать за «круглым столом»?</w:t>
      </w:r>
    </w:p>
    <w:p w:rsidR="003569BF" w:rsidRPr="001E0614" w:rsidRDefault="003569BF" w:rsidP="001F5662">
      <w:pPr>
        <w:pStyle w:val="af1"/>
        <w:spacing w:line="360" w:lineRule="auto"/>
        <w:jc w:val="both"/>
        <w:rPr>
          <w:sz w:val="28"/>
          <w:szCs w:val="28"/>
        </w:rPr>
      </w:pPr>
      <w:r w:rsidRPr="001E0614">
        <w:rPr>
          <w:rStyle w:val="af0"/>
          <w:sz w:val="28"/>
          <w:szCs w:val="28"/>
        </w:rPr>
        <w:t>С чего начинать занятие?</w:t>
      </w:r>
      <w:r w:rsidRPr="001E0614">
        <w:rPr>
          <w:sz w:val="28"/>
          <w:szCs w:val="28"/>
        </w:rPr>
        <w:t xml:space="preserve"> С вступительного слова ведущего. В нём отражаются цели и задачи встречи, позиции участников.</w:t>
      </w:r>
    </w:p>
    <w:p w:rsidR="003569BF" w:rsidRPr="001E0614" w:rsidRDefault="003569BF" w:rsidP="001F5662">
      <w:pPr>
        <w:pStyle w:val="af1"/>
        <w:spacing w:line="360" w:lineRule="auto"/>
        <w:jc w:val="both"/>
        <w:rPr>
          <w:sz w:val="28"/>
          <w:szCs w:val="28"/>
        </w:rPr>
      </w:pPr>
      <w:proofErr w:type="gramStart"/>
      <w:r w:rsidRPr="001E0614">
        <w:rPr>
          <w:rStyle w:val="af0"/>
          <w:sz w:val="28"/>
          <w:szCs w:val="28"/>
        </w:rPr>
        <w:t>Кому</w:t>
      </w:r>
      <w:proofErr w:type="gramEnd"/>
      <w:r w:rsidRPr="001E0614">
        <w:rPr>
          <w:rStyle w:val="af0"/>
          <w:sz w:val="28"/>
          <w:szCs w:val="28"/>
        </w:rPr>
        <w:t xml:space="preserve"> и  в </w:t>
      </w:r>
      <w:proofErr w:type="gramStart"/>
      <w:r w:rsidRPr="001E0614">
        <w:rPr>
          <w:rStyle w:val="af0"/>
          <w:sz w:val="28"/>
          <w:szCs w:val="28"/>
        </w:rPr>
        <w:t>какой</w:t>
      </w:r>
      <w:proofErr w:type="gramEnd"/>
      <w:r w:rsidRPr="001E0614">
        <w:rPr>
          <w:rStyle w:val="af0"/>
          <w:sz w:val="28"/>
          <w:szCs w:val="28"/>
        </w:rPr>
        <w:t xml:space="preserve"> последовательности давать слово?</w:t>
      </w:r>
      <w:r w:rsidRPr="001E0614">
        <w:rPr>
          <w:sz w:val="28"/>
          <w:szCs w:val="28"/>
        </w:rPr>
        <w:t xml:space="preserve"> За «круглым столом» важно, чтобы каждый участник неоднократно высказал своё мнение по обсуждаемому вопросу. Если </w:t>
      </w:r>
      <w:proofErr w:type="spellStart"/>
      <w:r w:rsidRPr="001E0614">
        <w:rPr>
          <w:sz w:val="28"/>
          <w:szCs w:val="28"/>
        </w:rPr>
        <w:t>микрогруппы</w:t>
      </w:r>
      <w:proofErr w:type="spellEnd"/>
      <w:r w:rsidRPr="001E0614">
        <w:rPr>
          <w:sz w:val="28"/>
          <w:szCs w:val="28"/>
        </w:rPr>
        <w:t xml:space="preserve"> по единым точкам зрения не сформировались, выступают все желающие. Когда </w:t>
      </w:r>
      <w:proofErr w:type="spellStart"/>
      <w:r w:rsidRPr="001E0614">
        <w:rPr>
          <w:sz w:val="28"/>
          <w:szCs w:val="28"/>
        </w:rPr>
        <w:t>микрогруппы</w:t>
      </w:r>
      <w:proofErr w:type="spellEnd"/>
      <w:r w:rsidRPr="001E0614">
        <w:rPr>
          <w:sz w:val="28"/>
          <w:szCs w:val="28"/>
        </w:rPr>
        <w:t xml:space="preserve"> уже обозначились, правильным будет давать слово поочерёдно представителю </w:t>
      </w:r>
      <w:r w:rsidRPr="001E0614">
        <w:rPr>
          <w:sz w:val="28"/>
          <w:szCs w:val="28"/>
        </w:rPr>
        <w:lastRenderedPageBreak/>
        <w:t xml:space="preserve">каждой из них. Возможен вариант, когда при наличии явных лидеров в </w:t>
      </w:r>
      <w:proofErr w:type="spellStart"/>
      <w:r w:rsidRPr="001E0614">
        <w:rPr>
          <w:sz w:val="28"/>
          <w:szCs w:val="28"/>
        </w:rPr>
        <w:t>микрогруппах</w:t>
      </w:r>
      <w:proofErr w:type="spellEnd"/>
      <w:r w:rsidRPr="001E0614">
        <w:rPr>
          <w:sz w:val="28"/>
          <w:szCs w:val="28"/>
        </w:rPr>
        <w:t xml:space="preserve"> слово поочерёдно предоставляется им. Лидеры же, в свою очередь, прежде чем выступить, советуются с членами </w:t>
      </w:r>
      <w:proofErr w:type="spellStart"/>
      <w:r w:rsidRPr="001E0614">
        <w:rPr>
          <w:sz w:val="28"/>
          <w:szCs w:val="28"/>
        </w:rPr>
        <w:t>микрогруппы</w:t>
      </w:r>
      <w:proofErr w:type="spellEnd"/>
      <w:r w:rsidRPr="001E0614">
        <w:rPr>
          <w:sz w:val="28"/>
          <w:szCs w:val="28"/>
        </w:rPr>
        <w:t>.</w:t>
      </w:r>
    </w:p>
    <w:p w:rsidR="003569BF" w:rsidRPr="001E0614" w:rsidRDefault="003569BF" w:rsidP="001F5662">
      <w:pPr>
        <w:pStyle w:val="af1"/>
        <w:spacing w:line="360" w:lineRule="auto"/>
        <w:jc w:val="both"/>
        <w:rPr>
          <w:sz w:val="28"/>
          <w:szCs w:val="28"/>
        </w:rPr>
      </w:pPr>
      <w:r w:rsidRPr="001E0614">
        <w:rPr>
          <w:rStyle w:val="af0"/>
          <w:sz w:val="28"/>
          <w:szCs w:val="28"/>
        </w:rPr>
        <w:t>Что делать, если участники в своих выступлениях начали повторяться?</w:t>
      </w:r>
      <w:r w:rsidRPr="001E0614">
        <w:rPr>
          <w:sz w:val="28"/>
          <w:szCs w:val="28"/>
        </w:rPr>
        <w:t xml:space="preserve"> Часто на встрече наступает момент, когда происходит разговор об уже </w:t>
      </w:r>
      <w:proofErr w:type="gramStart"/>
      <w:r w:rsidRPr="001E0614">
        <w:rPr>
          <w:sz w:val="28"/>
          <w:szCs w:val="28"/>
        </w:rPr>
        <w:t>оговоренном</w:t>
      </w:r>
      <w:proofErr w:type="gramEnd"/>
      <w:r w:rsidRPr="001E0614">
        <w:rPr>
          <w:sz w:val="28"/>
          <w:szCs w:val="28"/>
        </w:rPr>
        <w:t>, без приращения знаний, без корректировки позиций, без сближения позиций участников занятия. Что делать ведущему?</w:t>
      </w:r>
    </w:p>
    <w:p w:rsidR="003569BF" w:rsidRPr="001E0614" w:rsidRDefault="003569BF" w:rsidP="001F5662">
      <w:pPr>
        <w:pStyle w:val="af1"/>
        <w:spacing w:line="360" w:lineRule="auto"/>
        <w:jc w:val="both"/>
        <w:rPr>
          <w:sz w:val="28"/>
          <w:szCs w:val="28"/>
        </w:rPr>
      </w:pPr>
      <w:r w:rsidRPr="001E0614">
        <w:rPr>
          <w:sz w:val="28"/>
          <w:szCs w:val="28"/>
        </w:rPr>
        <w:t xml:space="preserve">1.     При очевидной бесплодности вести дискуссию дальше </w:t>
      </w:r>
      <w:r w:rsidR="00D841FD" w:rsidRPr="001E0614">
        <w:rPr>
          <w:sz w:val="28"/>
          <w:szCs w:val="28"/>
        </w:rPr>
        <w:t>преподаватель</w:t>
      </w:r>
      <w:r w:rsidRPr="001E0614">
        <w:rPr>
          <w:sz w:val="28"/>
          <w:szCs w:val="28"/>
        </w:rPr>
        <w:t xml:space="preserve"> завершает обсуждение вопроса.</w:t>
      </w:r>
    </w:p>
    <w:p w:rsidR="003569BF" w:rsidRPr="001E0614" w:rsidRDefault="003569BF" w:rsidP="001F5662">
      <w:pPr>
        <w:pStyle w:val="af1"/>
        <w:spacing w:line="360" w:lineRule="auto"/>
        <w:jc w:val="both"/>
        <w:rPr>
          <w:sz w:val="28"/>
          <w:szCs w:val="28"/>
        </w:rPr>
      </w:pPr>
      <w:r w:rsidRPr="001E0614">
        <w:rPr>
          <w:sz w:val="28"/>
          <w:szCs w:val="28"/>
        </w:rPr>
        <w:t xml:space="preserve">2.     При затянувшемся  теоретическом разговоре </w:t>
      </w:r>
      <w:r w:rsidR="00D841FD" w:rsidRPr="001E0614">
        <w:rPr>
          <w:sz w:val="28"/>
          <w:szCs w:val="28"/>
        </w:rPr>
        <w:t>преподаватель</w:t>
      </w:r>
      <w:r w:rsidRPr="001E0614">
        <w:rPr>
          <w:sz w:val="28"/>
          <w:szCs w:val="28"/>
        </w:rPr>
        <w:t xml:space="preserve"> направляет обсуждение вопроса в практическое русло.</w:t>
      </w:r>
    </w:p>
    <w:p w:rsidR="003569BF" w:rsidRPr="001E0614" w:rsidRDefault="003569BF" w:rsidP="001F5662">
      <w:pPr>
        <w:pStyle w:val="af1"/>
        <w:spacing w:line="360" w:lineRule="auto"/>
        <w:jc w:val="both"/>
        <w:rPr>
          <w:sz w:val="28"/>
          <w:szCs w:val="28"/>
        </w:rPr>
      </w:pPr>
      <w:r w:rsidRPr="001E0614">
        <w:rPr>
          <w:sz w:val="28"/>
          <w:szCs w:val="28"/>
        </w:rPr>
        <w:t xml:space="preserve">3.     При длительном разговоре лишь о практической стороне дела учитель ориентирует участников на теоретическое обоснование вопроса или выработку практических заданий </w:t>
      </w:r>
      <w:proofErr w:type="gramStart"/>
      <w:r w:rsidRPr="001E0614">
        <w:rPr>
          <w:sz w:val="28"/>
          <w:szCs w:val="28"/>
        </w:rPr>
        <w:t>для</w:t>
      </w:r>
      <w:proofErr w:type="gramEnd"/>
      <w:r w:rsidRPr="001E0614">
        <w:rPr>
          <w:sz w:val="28"/>
          <w:szCs w:val="28"/>
        </w:rPr>
        <w:t xml:space="preserve"> </w:t>
      </w:r>
      <w:r w:rsidR="00D841FD" w:rsidRPr="001E0614">
        <w:rPr>
          <w:sz w:val="28"/>
          <w:szCs w:val="28"/>
        </w:rPr>
        <w:t>обучающихся</w:t>
      </w:r>
      <w:r w:rsidRPr="001E0614">
        <w:rPr>
          <w:sz w:val="28"/>
          <w:szCs w:val="28"/>
        </w:rPr>
        <w:t>.</w:t>
      </w:r>
    </w:p>
    <w:p w:rsidR="003569BF" w:rsidRPr="001E0614" w:rsidRDefault="003569BF" w:rsidP="001F5662">
      <w:pPr>
        <w:pStyle w:val="af1"/>
        <w:spacing w:line="360" w:lineRule="auto"/>
        <w:jc w:val="both"/>
        <w:rPr>
          <w:sz w:val="28"/>
          <w:szCs w:val="28"/>
        </w:rPr>
      </w:pPr>
      <w:r w:rsidRPr="001E0614">
        <w:rPr>
          <w:rStyle w:val="af0"/>
          <w:sz w:val="28"/>
          <w:szCs w:val="28"/>
        </w:rPr>
        <w:t>Чего нельзя допускать за «круглым столом»?</w:t>
      </w:r>
      <w:r w:rsidRPr="001E0614">
        <w:rPr>
          <w:sz w:val="28"/>
          <w:szCs w:val="28"/>
        </w:rPr>
        <w:t xml:space="preserve"> Ведущий </w:t>
      </w:r>
      <w:r w:rsidRPr="001E0614">
        <w:rPr>
          <w:rStyle w:val="af"/>
          <w:sz w:val="28"/>
          <w:szCs w:val="28"/>
        </w:rPr>
        <w:t>не должен</w:t>
      </w:r>
      <w:r w:rsidRPr="001E0614">
        <w:rPr>
          <w:sz w:val="28"/>
          <w:szCs w:val="28"/>
        </w:rPr>
        <w:t>:</w:t>
      </w:r>
    </w:p>
    <w:p w:rsidR="003569BF" w:rsidRPr="001E0614" w:rsidRDefault="003569BF" w:rsidP="001F5662">
      <w:pPr>
        <w:pStyle w:val="af1"/>
        <w:spacing w:line="360" w:lineRule="auto"/>
        <w:jc w:val="both"/>
        <w:rPr>
          <w:sz w:val="28"/>
          <w:szCs w:val="28"/>
        </w:rPr>
      </w:pPr>
      <w:r w:rsidRPr="001E0614">
        <w:rPr>
          <w:sz w:val="28"/>
          <w:szCs w:val="28"/>
        </w:rPr>
        <w:t>·        нарушать принцип равноправия всех участников занятия;</w:t>
      </w:r>
    </w:p>
    <w:p w:rsidR="003569BF" w:rsidRPr="001E0614" w:rsidRDefault="003569BF" w:rsidP="001F5662">
      <w:pPr>
        <w:pStyle w:val="af1"/>
        <w:spacing w:line="360" w:lineRule="auto"/>
        <w:jc w:val="both"/>
        <w:rPr>
          <w:sz w:val="28"/>
          <w:szCs w:val="28"/>
        </w:rPr>
      </w:pPr>
      <w:r w:rsidRPr="001E0614">
        <w:rPr>
          <w:sz w:val="28"/>
          <w:szCs w:val="28"/>
        </w:rPr>
        <w:t>·        допускать разжигания межличностных конфликтных ситуаций между участниками «стола»;</w:t>
      </w:r>
    </w:p>
    <w:p w:rsidR="003569BF" w:rsidRPr="001E0614" w:rsidRDefault="003569BF" w:rsidP="001F5662">
      <w:pPr>
        <w:pStyle w:val="af1"/>
        <w:spacing w:line="360" w:lineRule="auto"/>
        <w:jc w:val="both"/>
        <w:rPr>
          <w:sz w:val="28"/>
          <w:szCs w:val="28"/>
        </w:rPr>
      </w:pPr>
      <w:r w:rsidRPr="001E0614">
        <w:rPr>
          <w:sz w:val="28"/>
          <w:szCs w:val="28"/>
        </w:rPr>
        <w:t>·        допускать уговаривания кем – либо кого – либо;</w:t>
      </w:r>
    </w:p>
    <w:p w:rsidR="003569BF" w:rsidRPr="001E0614" w:rsidRDefault="003569BF" w:rsidP="001F5662">
      <w:pPr>
        <w:pStyle w:val="af1"/>
        <w:spacing w:line="360" w:lineRule="auto"/>
        <w:jc w:val="both"/>
        <w:rPr>
          <w:sz w:val="28"/>
          <w:szCs w:val="28"/>
        </w:rPr>
      </w:pPr>
      <w:r w:rsidRPr="001E0614">
        <w:rPr>
          <w:sz w:val="28"/>
          <w:szCs w:val="28"/>
        </w:rPr>
        <w:t xml:space="preserve">·        позволять бездоказательно, </w:t>
      </w:r>
      <w:proofErr w:type="spellStart"/>
      <w:r w:rsidRPr="001E0614">
        <w:rPr>
          <w:sz w:val="28"/>
          <w:szCs w:val="28"/>
        </w:rPr>
        <w:t>неаргументированно</w:t>
      </w:r>
      <w:proofErr w:type="spellEnd"/>
      <w:r w:rsidRPr="001E0614">
        <w:rPr>
          <w:sz w:val="28"/>
          <w:szCs w:val="28"/>
        </w:rPr>
        <w:t xml:space="preserve"> отрицать ту или иную точку зрения;</w:t>
      </w:r>
    </w:p>
    <w:p w:rsidR="003569BF" w:rsidRPr="001E0614" w:rsidRDefault="003569BF" w:rsidP="001F5662">
      <w:pPr>
        <w:pStyle w:val="af1"/>
        <w:spacing w:line="360" w:lineRule="auto"/>
        <w:jc w:val="both"/>
        <w:rPr>
          <w:sz w:val="28"/>
          <w:szCs w:val="28"/>
        </w:rPr>
      </w:pPr>
      <w:r w:rsidRPr="001E0614">
        <w:rPr>
          <w:sz w:val="28"/>
          <w:szCs w:val="28"/>
        </w:rPr>
        <w:t xml:space="preserve">·        стремиться примирить </w:t>
      </w:r>
      <w:proofErr w:type="gramStart"/>
      <w:r w:rsidRPr="001E0614">
        <w:rPr>
          <w:sz w:val="28"/>
          <w:szCs w:val="28"/>
        </w:rPr>
        <w:t>спорящих</w:t>
      </w:r>
      <w:proofErr w:type="gramEnd"/>
      <w:r w:rsidRPr="001E0614">
        <w:rPr>
          <w:sz w:val="28"/>
          <w:szCs w:val="28"/>
        </w:rPr>
        <w:t>, только чтобы всем было хорошо;</w:t>
      </w:r>
    </w:p>
    <w:p w:rsidR="003569BF" w:rsidRPr="001E0614" w:rsidRDefault="003569BF" w:rsidP="001F5662">
      <w:pPr>
        <w:pStyle w:val="af1"/>
        <w:spacing w:line="360" w:lineRule="auto"/>
        <w:jc w:val="both"/>
        <w:rPr>
          <w:sz w:val="28"/>
          <w:szCs w:val="28"/>
        </w:rPr>
      </w:pPr>
      <w:r w:rsidRPr="001E0614">
        <w:rPr>
          <w:sz w:val="28"/>
          <w:szCs w:val="28"/>
        </w:rPr>
        <w:lastRenderedPageBreak/>
        <w:t xml:space="preserve">·        сразу проявлять свою точку зрения на обсуждаемый вопрос. </w:t>
      </w:r>
      <w:proofErr w:type="gramStart"/>
      <w:r w:rsidR="00D841FD" w:rsidRPr="001E0614">
        <w:rPr>
          <w:sz w:val="28"/>
          <w:szCs w:val="28"/>
        </w:rPr>
        <w:t>Обучающиеся</w:t>
      </w:r>
      <w:proofErr w:type="gramEnd"/>
      <w:r w:rsidR="00D841FD" w:rsidRPr="001E0614">
        <w:rPr>
          <w:sz w:val="28"/>
          <w:szCs w:val="28"/>
        </w:rPr>
        <w:t xml:space="preserve"> преподавателю</w:t>
      </w:r>
      <w:r w:rsidRPr="001E0614">
        <w:rPr>
          <w:sz w:val="28"/>
          <w:szCs w:val="28"/>
        </w:rPr>
        <w:t xml:space="preserve"> доверяют, и готовы тут же встать на его позицию.</w:t>
      </w:r>
    </w:p>
    <w:p w:rsidR="00AB7DC7" w:rsidRPr="001E0614" w:rsidRDefault="003569BF" w:rsidP="001F5662">
      <w:pPr>
        <w:pStyle w:val="af1"/>
        <w:spacing w:line="360" w:lineRule="auto"/>
        <w:jc w:val="center"/>
        <w:rPr>
          <w:sz w:val="28"/>
          <w:szCs w:val="28"/>
        </w:rPr>
      </w:pPr>
      <w:r w:rsidRPr="001E0614">
        <w:rPr>
          <w:rStyle w:val="af"/>
          <w:sz w:val="28"/>
          <w:szCs w:val="28"/>
        </w:rPr>
        <w:t>Подведение итогов работы.</w:t>
      </w:r>
    </w:p>
    <w:p w:rsidR="003569BF" w:rsidRPr="001E0614" w:rsidRDefault="003569BF" w:rsidP="001F5662">
      <w:pPr>
        <w:pStyle w:val="af1"/>
        <w:spacing w:line="360" w:lineRule="auto"/>
        <w:jc w:val="both"/>
        <w:rPr>
          <w:sz w:val="28"/>
          <w:szCs w:val="28"/>
        </w:rPr>
      </w:pPr>
      <w:r w:rsidRPr="001E0614">
        <w:rPr>
          <w:sz w:val="28"/>
          <w:szCs w:val="28"/>
        </w:rPr>
        <w:t>Это обязательная составляющая «круглого стола».</w:t>
      </w:r>
    </w:p>
    <w:p w:rsidR="003569BF" w:rsidRPr="001E0614" w:rsidRDefault="003569BF" w:rsidP="001F5662">
      <w:pPr>
        <w:pStyle w:val="af1"/>
        <w:spacing w:line="360" w:lineRule="auto"/>
        <w:jc w:val="both"/>
        <w:rPr>
          <w:sz w:val="28"/>
          <w:szCs w:val="28"/>
        </w:rPr>
      </w:pPr>
      <w:r w:rsidRPr="001E0614">
        <w:rPr>
          <w:rStyle w:val="af0"/>
          <w:sz w:val="28"/>
          <w:szCs w:val="28"/>
        </w:rPr>
        <w:t>         Ошибочный вариант подведения итогов:</w:t>
      </w:r>
      <w:r w:rsidRPr="001E0614">
        <w:rPr>
          <w:sz w:val="28"/>
          <w:szCs w:val="28"/>
        </w:rPr>
        <w:t xml:space="preserve"> «Уважаемые участники встречи, гости. Несомненно, что разговор за «круглым столом» носил полезный и плодотворный характер. Были высказаны точки зрения, позиции многих участников занятия. Всё это мы постараемся использовать в дальнейшей учёбе. Мы благодарим наших гостей, что они нашли время и пришли к нам. Спасибо, до свидания».</w:t>
      </w:r>
    </w:p>
    <w:p w:rsidR="003569BF" w:rsidRPr="001E0614" w:rsidRDefault="003569BF" w:rsidP="001F5662">
      <w:pPr>
        <w:pStyle w:val="af1"/>
        <w:spacing w:line="360" w:lineRule="auto"/>
        <w:jc w:val="both"/>
        <w:rPr>
          <w:sz w:val="28"/>
          <w:szCs w:val="28"/>
        </w:rPr>
      </w:pPr>
      <w:r w:rsidRPr="001E0614">
        <w:rPr>
          <w:sz w:val="28"/>
          <w:szCs w:val="28"/>
        </w:rPr>
        <w:t xml:space="preserve">          </w:t>
      </w:r>
      <w:r w:rsidRPr="001E0614">
        <w:rPr>
          <w:rStyle w:val="af0"/>
          <w:sz w:val="28"/>
          <w:szCs w:val="28"/>
        </w:rPr>
        <w:t>Правильный вариант подведения итогов предусматривает:</w:t>
      </w:r>
    </w:p>
    <w:p w:rsidR="003569BF" w:rsidRPr="001E0614" w:rsidRDefault="003569BF" w:rsidP="001F5662">
      <w:pPr>
        <w:pStyle w:val="af1"/>
        <w:spacing w:line="360" w:lineRule="auto"/>
        <w:jc w:val="both"/>
        <w:rPr>
          <w:sz w:val="28"/>
          <w:szCs w:val="28"/>
        </w:rPr>
      </w:pPr>
      <w:r w:rsidRPr="001E0614">
        <w:rPr>
          <w:sz w:val="28"/>
          <w:szCs w:val="28"/>
        </w:rPr>
        <w:t>·        напоминание целей и задач «круглого стола»:</w:t>
      </w:r>
    </w:p>
    <w:p w:rsidR="003569BF" w:rsidRPr="001E0614" w:rsidRDefault="003569BF" w:rsidP="001F5662">
      <w:pPr>
        <w:pStyle w:val="af1"/>
        <w:spacing w:line="360" w:lineRule="auto"/>
        <w:jc w:val="both"/>
        <w:rPr>
          <w:sz w:val="28"/>
          <w:szCs w:val="28"/>
        </w:rPr>
      </w:pPr>
      <w:r w:rsidRPr="001E0614">
        <w:rPr>
          <w:sz w:val="28"/>
          <w:szCs w:val="28"/>
        </w:rPr>
        <w:t>·        показ итоговой расстановки участников встречи по точкам зрения на проблему;</w:t>
      </w:r>
    </w:p>
    <w:p w:rsidR="003569BF" w:rsidRPr="001E0614" w:rsidRDefault="003569BF" w:rsidP="001F5662">
      <w:pPr>
        <w:pStyle w:val="af1"/>
        <w:spacing w:line="360" w:lineRule="auto"/>
        <w:jc w:val="both"/>
        <w:rPr>
          <w:sz w:val="28"/>
          <w:szCs w:val="28"/>
        </w:rPr>
      </w:pPr>
      <w:r w:rsidRPr="001E0614">
        <w:rPr>
          <w:sz w:val="28"/>
          <w:szCs w:val="28"/>
        </w:rPr>
        <w:t>·        формулирование общей позиции, к которой пришли или близки все участники встречи;</w:t>
      </w:r>
    </w:p>
    <w:p w:rsidR="003569BF" w:rsidRPr="001E0614" w:rsidRDefault="003569BF" w:rsidP="001F5662">
      <w:pPr>
        <w:pStyle w:val="af1"/>
        <w:spacing w:line="360" w:lineRule="auto"/>
        <w:jc w:val="both"/>
        <w:rPr>
          <w:sz w:val="28"/>
          <w:szCs w:val="28"/>
        </w:rPr>
      </w:pPr>
      <w:r w:rsidRPr="001E0614">
        <w:rPr>
          <w:sz w:val="28"/>
          <w:szCs w:val="28"/>
        </w:rPr>
        <w:t xml:space="preserve">·        ориентирование </w:t>
      </w:r>
      <w:proofErr w:type="spellStart"/>
      <w:r w:rsidR="00D841FD" w:rsidRPr="001E0614">
        <w:rPr>
          <w:sz w:val="28"/>
          <w:szCs w:val="28"/>
        </w:rPr>
        <w:t>обучающихсяы</w:t>
      </w:r>
      <w:proofErr w:type="spellEnd"/>
      <w:r w:rsidRPr="001E0614">
        <w:rPr>
          <w:sz w:val="28"/>
          <w:szCs w:val="28"/>
        </w:rPr>
        <w:t xml:space="preserve"> на изучение вопросов, которые не нашли должного освещения на занятии;</w:t>
      </w:r>
    </w:p>
    <w:p w:rsidR="003569BF" w:rsidRPr="001E0614" w:rsidRDefault="003569BF" w:rsidP="001F5662">
      <w:pPr>
        <w:pStyle w:val="af1"/>
        <w:spacing w:line="360" w:lineRule="auto"/>
        <w:jc w:val="both"/>
        <w:rPr>
          <w:sz w:val="28"/>
          <w:szCs w:val="28"/>
        </w:rPr>
      </w:pPr>
      <w:r w:rsidRPr="001E0614">
        <w:rPr>
          <w:sz w:val="28"/>
          <w:szCs w:val="28"/>
        </w:rPr>
        <w:t>·        задание на самоподготовку;</w:t>
      </w:r>
    </w:p>
    <w:p w:rsidR="003569BF" w:rsidRPr="001E0614" w:rsidRDefault="003569BF" w:rsidP="001F5662">
      <w:pPr>
        <w:pStyle w:val="af1"/>
        <w:spacing w:line="360" w:lineRule="auto"/>
        <w:jc w:val="both"/>
        <w:rPr>
          <w:sz w:val="28"/>
          <w:szCs w:val="28"/>
        </w:rPr>
      </w:pPr>
      <w:r w:rsidRPr="001E0614">
        <w:rPr>
          <w:sz w:val="28"/>
          <w:szCs w:val="28"/>
        </w:rPr>
        <w:t>·        слова благодарности всем участникам встречи.</w:t>
      </w:r>
    </w:p>
    <w:p w:rsidR="003569BF" w:rsidRPr="001E0614" w:rsidRDefault="003569BF" w:rsidP="001F5662">
      <w:pPr>
        <w:pStyle w:val="af1"/>
        <w:spacing w:line="360" w:lineRule="auto"/>
        <w:jc w:val="both"/>
        <w:rPr>
          <w:sz w:val="28"/>
          <w:szCs w:val="28"/>
        </w:rPr>
      </w:pPr>
      <w:r w:rsidRPr="001E0614">
        <w:rPr>
          <w:sz w:val="28"/>
          <w:szCs w:val="28"/>
        </w:rPr>
        <w:t>Таким образом, участие в «круглом столе» способствует приобретению таких навыков как:</w:t>
      </w:r>
    </w:p>
    <w:p w:rsidR="003569BF" w:rsidRPr="001E0614" w:rsidRDefault="003569BF" w:rsidP="001F5662">
      <w:pPr>
        <w:pStyle w:val="af1"/>
        <w:spacing w:line="360" w:lineRule="auto"/>
        <w:jc w:val="both"/>
        <w:rPr>
          <w:sz w:val="28"/>
          <w:szCs w:val="28"/>
        </w:rPr>
      </w:pPr>
      <w:r w:rsidRPr="001E0614">
        <w:rPr>
          <w:sz w:val="28"/>
          <w:szCs w:val="28"/>
        </w:rPr>
        <w:lastRenderedPageBreak/>
        <w:t xml:space="preserve">·              активное слушание и коммуникация: умение выслушать различные точки зрения, умение отстаивать </w:t>
      </w:r>
      <w:proofErr w:type="gramStart"/>
      <w:r w:rsidRPr="001E0614">
        <w:rPr>
          <w:sz w:val="28"/>
          <w:szCs w:val="28"/>
        </w:rPr>
        <w:t>собственную</w:t>
      </w:r>
      <w:proofErr w:type="gramEnd"/>
      <w:r w:rsidRPr="001E0614">
        <w:rPr>
          <w:sz w:val="28"/>
          <w:szCs w:val="28"/>
        </w:rPr>
        <w:t>;</w:t>
      </w:r>
    </w:p>
    <w:p w:rsidR="003569BF" w:rsidRPr="001E0614" w:rsidRDefault="003569BF" w:rsidP="001F5662">
      <w:pPr>
        <w:pStyle w:val="af1"/>
        <w:spacing w:line="360" w:lineRule="auto"/>
        <w:jc w:val="both"/>
        <w:rPr>
          <w:sz w:val="28"/>
          <w:szCs w:val="28"/>
        </w:rPr>
      </w:pPr>
      <w:r w:rsidRPr="001E0614">
        <w:rPr>
          <w:sz w:val="28"/>
          <w:szCs w:val="28"/>
        </w:rPr>
        <w:t>·              критическое мышление и прогнозирование: нахождение значимой информации, критическая оценка доказательств, осознание предубеждений и предвзятости;</w:t>
      </w:r>
    </w:p>
    <w:p w:rsidR="003569BF" w:rsidRPr="001E0614" w:rsidRDefault="003569BF" w:rsidP="001F5662">
      <w:pPr>
        <w:pStyle w:val="af1"/>
        <w:spacing w:line="360" w:lineRule="auto"/>
        <w:jc w:val="both"/>
        <w:rPr>
          <w:sz w:val="28"/>
          <w:szCs w:val="28"/>
        </w:rPr>
      </w:pPr>
      <w:r w:rsidRPr="001E0614">
        <w:rPr>
          <w:sz w:val="28"/>
          <w:szCs w:val="28"/>
        </w:rPr>
        <w:t>·              навыки сотрудничества и позитивного разрешения проблемы;</w:t>
      </w:r>
    </w:p>
    <w:p w:rsidR="003B4570" w:rsidRPr="001E0614" w:rsidRDefault="003569BF" w:rsidP="00374684">
      <w:pPr>
        <w:pStyle w:val="af1"/>
        <w:spacing w:line="360" w:lineRule="auto"/>
        <w:jc w:val="both"/>
        <w:rPr>
          <w:sz w:val="28"/>
          <w:szCs w:val="28"/>
        </w:rPr>
      </w:pPr>
      <w:r w:rsidRPr="001E0614">
        <w:rPr>
          <w:sz w:val="28"/>
          <w:szCs w:val="28"/>
        </w:rPr>
        <w:t>·              навыки участия в работе групп, решающих общественно значимые проблемы.</w:t>
      </w: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374684">
      <w:pPr>
        <w:spacing w:line="360" w:lineRule="auto"/>
        <w:jc w:val="center"/>
        <w:rPr>
          <w:rFonts w:ascii="Times New Roman" w:hAnsi="Times New Roman" w:cs="Times New Roman"/>
          <w:b/>
          <w:sz w:val="28"/>
          <w:szCs w:val="28"/>
        </w:rPr>
      </w:pPr>
    </w:p>
    <w:p w:rsidR="002C4999" w:rsidRPr="001E0614" w:rsidRDefault="002C4999" w:rsidP="002C4999">
      <w:pPr>
        <w:shd w:val="clear" w:color="auto" w:fill="FFFFFF"/>
        <w:tabs>
          <w:tab w:val="left" w:leader="dot" w:pos="8712"/>
          <w:tab w:val="left" w:pos="8914"/>
        </w:tabs>
        <w:spacing w:line="360" w:lineRule="auto"/>
        <w:rPr>
          <w:rFonts w:ascii="Times New Roman" w:hAnsi="Times New Roman" w:cs="Times New Roman"/>
          <w:b/>
          <w:sz w:val="28"/>
          <w:szCs w:val="28"/>
        </w:rPr>
      </w:pPr>
    </w:p>
    <w:p w:rsidR="003109BA" w:rsidRPr="001E0614" w:rsidRDefault="00AB7DC7" w:rsidP="002C4999">
      <w:pPr>
        <w:shd w:val="clear" w:color="auto" w:fill="FFFFFF"/>
        <w:tabs>
          <w:tab w:val="left" w:leader="dot" w:pos="8712"/>
          <w:tab w:val="left" w:pos="8914"/>
        </w:tabs>
        <w:spacing w:line="360" w:lineRule="auto"/>
        <w:jc w:val="center"/>
        <w:rPr>
          <w:rFonts w:ascii="Times New Roman" w:hAnsi="Times New Roman" w:cs="Times New Roman"/>
          <w:b/>
          <w:bCs/>
          <w:color w:val="000000"/>
          <w:sz w:val="28"/>
          <w:szCs w:val="28"/>
        </w:rPr>
      </w:pPr>
      <w:r w:rsidRPr="001E0614">
        <w:rPr>
          <w:rFonts w:ascii="Times New Roman" w:hAnsi="Times New Roman" w:cs="Times New Roman"/>
          <w:b/>
          <w:bCs/>
          <w:color w:val="000000"/>
          <w:sz w:val="28"/>
          <w:szCs w:val="28"/>
        </w:rPr>
        <w:lastRenderedPageBreak/>
        <w:t>2. Методическая часть</w:t>
      </w:r>
      <w:r w:rsidR="002C4999" w:rsidRPr="001E0614">
        <w:rPr>
          <w:rFonts w:ascii="Times New Roman" w:hAnsi="Times New Roman" w:cs="Times New Roman"/>
          <w:b/>
          <w:bCs/>
          <w:color w:val="000000"/>
          <w:sz w:val="28"/>
          <w:szCs w:val="28"/>
        </w:rPr>
        <w:t>.</w:t>
      </w:r>
    </w:p>
    <w:p w:rsidR="0009649A" w:rsidRPr="001E0614" w:rsidRDefault="001C6128" w:rsidP="0009649A">
      <w:pPr>
        <w:pStyle w:val="af1"/>
        <w:spacing w:line="360" w:lineRule="auto"/>
        <w:ind w:firstLine="708"/>
        <w:jc w:val="both"/>
        <w:rPr>
          <w:sz w:val="28"/>
          <w:szCs w:val="28"/>
        </w:rPr>
      </w:pPr>
      <w:r w:rsidRPr="001E0614">
        <w:rPr>
          <w:sz w:val="28"/>
          <w:szCs w:val="28"/>
        </w:rPr>
        <w:t xml:space="preserve">Жизнь человека — череда многочисленных выборов. </w:t>
      </w:r>
      <w:proofErr w:type="gramStart"/>
      <w:r w:rsidRPr="001E0614">
        <w:rPr>
          <w:sz w:val="28"/>
          <w:szCs w:val="28"/>
        </w:rPr>
        <w:t>Серьёзных, от которых зависит будущее (например, выбор спутника жизни),  и повседневных, бытовых (что приготовить на ужин — запеканку или овощное рагу).</w:t>
      </w:r>
      <w:proofErr w:type="gramEnd"/>
      <w:r w:rsidRPr="001E0614">
        <w:rPr>
          <w:sz w:val="28"/>
          <w:szCs w:val="28"/>
        </w:rPr>
        <w:t xml:space="preserve"> Выбор профессии можно отнести, пожалуй, к </w:t>
      </w:r>
      <w:proofErr w:type="gramStart"/>
      <w:r w:rsidRPr="001E0614">
        <w:rPr>
          <w:sz w:val="28"/>
          <w:szCs w:val="28"/>
        </w:rPr>
        <w:t>самым</w:t>
      </w:r>
      <w:proofErr w:type="gramEnd"/>
      <w:r w:rsidRPr="001E0614">
        <w:rPr>
          <w:sz w:val="28"/>
          <w:szCs w:val="28"/>
        </w:rPr>
        <w:t xml:space="preserve"> сложным. Ведь это и выбор того, какое место займёт профессия в жизни человека, что он сможет получить от своей будущей работы, как особенности специальности будут соотноситься с другими жизненными ценностями и планами, не станет ли профессия им мешать.</w:t>
      </w:r>
    </w:p>
    <w:p w:rsidR="0009649A" w:rsidRPr="001E0614" w:rsidRDefault="001C6128" w:rsidP="0009649A">
      <w:pPr>
        <w:pStyle w:val="af1"/>
        <w:spacing w:line="360" w:lineRule="auto"/>
        <w:ind w:firstLine="708"/>
        <w:jc w:val="both"/>
        <w:rPr>
          <w:sz w:val="28"/>
          <w:szCs w:val="28"/>
        </w:rPr>
      </w:pPr>
      <w:r w:rsidRPr="001E0614">
        <w:rPr>
          <w:sz w:val="28"/>
          <w:szCs w:val="28"/>
        </w:rPr>
        <w:t xml:space="preserve">Выбор профессии, с одной стороны, взгляд в будущее (хотя бы недалёкое): чем я хочу заниматься, какие сложности могут встретиться на пути в профессию? А с другой — взгляд внутрь себя: насколько я готов преодолевать препятствия для достижения цели? Чтобы принять правильное решение, важно учесть основные факторы, влияющие на выбор профессии. </w:t>
      </w:r>
    </w:p>
    <w:p w:rsidR="0009649A" w:rsidRPr="001E0614" w:rsidRDefault="0009649A" w:rsidP="0009649A">
      <w:pPr>
        <w:pStyle w:val="af1"/>
        <w:spacing w:line="360" w:lineRule="auto"/>
        <w:ind w:firstLine="708"/>
        <w:jc w:val="both"/>
        <w:rPr>
          <w:sz w:val="28"/>
          <w:szCs w:val="28"/>
        </w:rPr>
      </w:pPr>
      <w:r w:rsidRPr="001E0614">
        <w:rPr>
          <w:sz w:val="28"/>
          <w:szCs w:val="28"/>
        </w:rPr>
        <w:t xml:space="preserve">На сегодняшний день предмет «Эффективное поведение на рынке труда» введен во всех учреждениях </w:t>
      </w:r>
      <w:r w:rsidR="002F6FA0" w:rsidRPr="001E0614">
        <w:rPr>
          <w:sz w:val="28"/>
          <w:szCs w:val="28"/>
        </w:rPr>
        <w:t>Костромской области. Значение его огромно. Ни для кого не секрет, что выгодная подача себя – одно из главных условий получения работы.</w:t>
      </w:r>
    </w:p>
    <w:p w:rsidR="002F6FA0" w:rsidRPr="001E0614" w:rsidRDefault="002F6FA0" w:rsidP="0009649A">
      <w:pPr>
        <w:pStyle w:val="af1"/>
        <w:spacing w:line="360" w:lineRule="auto"/>
        <w:ind w:firstLine="708"/>
        <w:jc w:val="both"/>
        <w:rPr>
          <w:sz w:val="28"/>
          <w:szCs w:val="28"/>
        </w:rPr>
      </w:pPr>
      <w:r w:rsidRPr="001E0614">
        <w:rPr>
          <w:sz w:val="28"/>
          <w:szCs w:val="28"/>
        </w:rPr>
        <w:t>Работодателю сегодня нужен самый профессиональный, ответственный, исполнительный, надежный, коммуникабельный, инициативный, неконфликтный работник. То есть человек должен выглядеть победителем. Это и есть конечная цель предмета «Эффективное поведение на рынке труда».</w:t>
      </w:r>
    </w:p>
    <w:p w:rsidR="002F6FA0" w:rsidRPr="001E0614" w:rsidRDefault="002F6FA0" w:rsidP="00393058">
      <w:pPr>
        <w:pStyle w:val="af1"/>
        <w:spacing w:line="360" w:lineRule="auto"/>
        <w:ind w:firstLine="708"/>
        <w:jc w:val="both"/>
        <w:rPr>
          <w:sz w:val="28"/>
          <w:szCs w:val="28"/>
        </w:rPr>
      </w:pPr>
      <w:r w:rsidRPr="001E0614">
        <w:rPr>
          <w:sz w:val="28"/>
          <w:szCs w:val="28"/>
        </w:rPr>
        <w:t>Предмет очень гибок, постоянно совершенствуется, возникают новые формы, методы, укрепляется база</w:t>
      </w:r>
      <w:r w:rsidR="00A35043" w:rsidRPr="001E0614">
        <w:rPr>
          <w:sz w:val="28"/>
          <w:szCs w:val="28"/>
        </w:rPr>
        <w:t>.</w:t>
      </w:r>
    </w:p>
    <w:p w:rsidR="0009649A" w:rsidRPr="001E0614" w:rsidRDefault="0009649A" w:rsidP="0009649A">
      <w:pPr>
        <w:pStyle w:val="af1"/>
        <w:spacing w:line="360" w:lineRule="auto"/>
        <w:ind w:firstLine="708"/>
        <w:jc w:val="both"/>
        <w:rPr>
          <w:sz w:val="28"/>
          <w:szCs w:val="28"/>
        </w:rPr>
      </w:pPr>
    </w:p>
    <w:p w:rsidR="001C6128" w:rsidRPr="001E0614" w:rsidRDefault="001C6128" w:rsidP="0009649A">
      <w:pPr>
        <w:pStyle w:val="af1"/>
        <w:spacing w:line="360" w:lineRule="auto"/>
        <w:ind w:firstLine="708"/>
        <w:jc w:val="both"/>
        <w:rPr>
          <w:sz w:val="28"/>
          <w:szCs w:val="28"/>
        </w:rPr>
      </w:pPr>
      <w:r w:rsidRPr="001E0614">
        <w:rPr>
          <w:sz w:val="28"/>
          <w:szCs w:val="28"/>
        </w:rPr>
        <w:lastRenderedPageBreak/>
        <w:t xml:space="preserve">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 Один из возможных способов обзорного ознакомления — изучение их </w:t>
      </w:r>
      <w:proofErr w:type="spellStart"/>
      <w:r w:rsidRPr="001E0614">
        <w:rPr>
          <w:sz w:val="28"/>
          <w:szCs w:val="28"/>
        </w:rPr>
        <w:t>профессиограмм</w:t>
      </w:r>
      <w:proofErr w:type="spellEnd"/>
      <w:r w:rsidRPr="001E0614">
        <w:rPr>
          <w:sz w:val="28"/>
          <w:szCs w:val="28"/>
        </w:rPr>
        <w:t xml:space="preserve"> (специальных описаний), которые информируют о том, что делает тот или иной профессионал, как, какими орудиями и средствами пользуется, а также, какие личные качества от него требуются. Другой путь — беседа с самим профессионалом, которому можно задать все волнующие вопросы. </w:t>
      </w:r>
    </w:p>
    <w:p w:rsidR="001C6128" w:rsidRPr="001E0614" w:rsidRDefault="001C6128" w:rsidP="00393058">
      <w:pPr>
        <w:pStyle w:val="af1"/>
        <w:spacing w:line="360" w:lineRule="auto"/>
        <w:ind w:firstLine="708"/>
        <w:jc w:val="both"/>
        <w:rPr>
          <w:sz w:val="28"/>
          <w:szCs w:val="28"/>
        </w:rPr>
      </w:pPr>
      <w:r w:rsidRPr="001E0614">
        <w:rPr>
          <w:sz w:val="28"/>
          <w:szCs w:val="28"/>
        </w:rPr>
        <w:t xml:space="preserve">Полезную информацию о профессиях можно </w:t>
      </w:r>
      <w:proofErr w:type="spellStart"/>
      <w:r w:rsidR="00D841FD" w:rsidRPr="001E0614">
        <w:rPr>
          <w:sz w:val="28"/>
          <w:szCs w:val="28"/>
        </w:rPr>
        <w:t>подчерпнуть</w:t>
      </w:r>
      <w:proofErr w:type="spellEnd"/>
      <w:r w:rsidRPr="001E0614">
        <w:rPr>
          <w:sz w:val="28"/>
          <w:szCs w:val="28"/>
        </w:rPr>
        <w:t xml:space="preserve"> и из художественной литературы, газет, журналов, телепередач, кинофильмов. </w:t>
      </w:r>
    </w:p>
    <w:p w:rsidR="001C6128" w:rsidRPr="001E0614" w:rsidRDefault="001C6128" w:rsidP="00393058">
      <w:pPr>
        <w:pStyle w:val="af1"/>
        <w:spacing w:line="360" w:lineRule="auto"/>
        <w:ind w:firstLine="708"/>
        <w:jc w:val="both"/>
        <w:rPr>
          <w:sz w:val="28"/>
          <w:szCs w:val="28"/>
        </w:rPr>
      </w:pPr>
      <w:r w:rsidRPr="001E0614">
        <w:rPr>
          <w:sz w:val="28"/>
          <w:szCs w:val="28"/>
        </w:rPr>
        <w:t>Прекрасно, когда наши желания совпадают с нашими возможностями. Но ещё лучше, если оба этих фактора востребованы обществом. Ведь именно потребность общества в тех или иных специалистах определяет возможность найти хорошую работу в соответствии со своей профессией.</w:t>
      </w:r>
    </w:p>
    <w:p w:rsidR="00393058" w:rsidRPr="001E0614" w:rsidRDefault="00393058" w:rsidP="00393058">
      <w:pPr>
        <w:pStyle w:val="af1"/>
        <w:spacing w:line="360" w:lineRule="auto"/>
        <w:ind w:firstLine="708"/>
        <w:jc w:val="both"/>
        <w:rPr>
          <w:sz w:val="28"/>
          <w:szCs w:val="28"/>
        </w:rPr>
      </w:pPr>
      <w:r w:rsidRPr="001E0614">
        <w:rPr>
          <w:sz w:val="28"/>
          <w:szCs w:val="28"/>
        </w:rPr>
        <w:t>У выпускника учебного заведения должны присутствовать определенные навыки и способы поведения на рынке труда, которые необходимы для успешной адаптации.</w:t>
      </w:r>
      <w:r w:rsidR="009D5C32" w:rsidRPr="001E0614">
        <w:rPr>
          <w:sz w:val="28"/>
          <w:szCs w:val="28"/>
        </w:rPr>
        <w:t xml:space="preserve"> Процесс эффективного поведения на рынке труда является неотъемлемой частью жизненного самоопределения. Этот процесс тесно связан с личностными потребностями и способностями человека. Исходя из этого, в основу концепции данного курса легла идея развития и становления личности, способной к самоопределению, способной мобильно и гибко решить задачу на любом этапе рынка труда, начиная от поиска работы и заканчивая адаптацией в рабочем коллективе.</w:t>
      </w:r>
    </w:p>
    <w:p w:rsidR="009D5C32" w:rsidRPr="001E0614" w:rsidRDefault="009D5C32" w:rsidP="00393058">
      <w:pPr>
        <w:pStyle w:val="af1"/>
        <w:spacing w:line="360" w:lineRule="auto"/>
        <w:ind w:firstLine="708"/>
        <w:jc w:val="both"/>
        <w:rPr>
          <w:sz w:val="28"/>
          <w:szCs w:val="28"/>
        </w:rPr>
      </w:pPr>
      <w:r w:rsidRPr="001E0614">
        <w:rPr>
          <w:sz w:val="28"/>
          <w:szCs w:val="28"/>
        </w:rPr>
        <w:lastRenderedPageBreak/>
        <w:t>Проанализировав критерии и возможности различных методов обучения, мною были выделены три типа активных методов:</w:t>
      </w:r>
    </w:p>
    <w:p w:rsidR="009D5C32" w:rsidRPr="001E0614" w:rsidRDefault="009D5C32" w:rsidP="00393058">
      <w:pPr>
        <w:pStyle w:val="af1"/>
        <w:spacing w:line="360" w:lineRule="auto"/>
        <w:ind w:firstLine="708"/>
        <w:jc w:val="both"/>
        <w:rPr>
          <w:sz w:val="28"/>
          <w:szCs w:val="28"/>
        </w:rPr>
      </w:pPr>
      <w:r w:rsidRPr="001E0614">
        <w:rPr>
          <w:sz w:val="28"/>
          <w:szCs w:val="28"/>
        </w:rPr>
        <w:t>-</w:t>
      </w:r>
      <w:r w:rsidR="00AE3323" w:rsidRPr="001E0614">
        <w:rPr>
          <w:sz w:val="28"/>
          <w:szCs w:val="28"/>
        </w:rPr>
        <w:t xml:space="preserve"> </w:t>
      </w:r>
      <w:r w:rsidRPr="001E0614">
        <w:rPr>
          <w:sz w:val="28"/>
          <w:szCs w:val="28"/>
        </w:rPr>
        <w:t>методы активизации обучения, которые используются в рамках  традиционных форм учебной деятельности (лекции);</w:t>
      </w:r>
    </w:p>
    <w:p w:rsidR="00AA25A4" w:rsidRPr="001E0614" w:rsidRDefault="009D5C32" w:rsidP="00374684">
      <w:pPr>
        <w:pStyle w:val="af1"/>
        <w:spacing w:line="360" w:lineRule="auto"/>
        <w:ind w:firstLine="708"/>
        <w:jc w:val="both"/>
        <w:rPr>
          <w:sz w:val="28"/>
          <w:szCs w:val="28"/>
        </w:rPr>
      </w:pPr>
      <w:r w:rsidRPr="001E0614">
        <w:rPr>
          <w:sz w:val="28"/>
          <w:szCs w:val="28"/>
        </w:rPr>
        <w:t xml:space="preserve">- </w:t>
      </w:r>
      <w:r w:rsidR="00AE3323" w:rsidRPr="001E0614">
        <w:rPr>
          <w:sz w:val="28"/>
          <w:szCs w:val="28"/>
        </w:rPr>
        <w:t xml:space="preserve"> </w:t>
      </w:r>
      <w:r w:rsidRPr="001E0614">
        <w:rPr>
          <w:sz w:val="28"/>
          <w:szCs w:val="28"/>
        </w:rPr>
        <w:t xml:space="preserve">активные  методы </w:t>
      </w:r>
      <w:r w:rsidR="00AE3323" w:rsidRPr="001E0614">
        <w:rPr>
          <w:sz w:val="28"/>
          <w:szCs w:val="28"/>
        </w:rPr>
        <w:t>обучения (игровые и неигровые)</w:t>
      </w:r>
      <w:r w:rsidR="00AA25A4" w:rsidRPr="001E0614">
        <w:rPr>
          <w:sz w:val="28"/>
          <w:szCs w:val="28"/>
        </w:rPr>
        <w:t>, к которым и относится метод круглого стола.</w:t>
      </w:r>
    </w:p>
    <w:p w:rsidR="00374684" w:rsidRPr="001E0614" w:rsidRDefault="00374684" w:rsidP="00374684">
      <w:pPr>
        <w:spacing w:line="360" w:lineRule="auto"/>
        <w:jc w:val="both"/>
        <w:rPr>
          <w:rFonts w:ascii="Times New Roman" w:hAnsi="Times New Roman" w:cs="Times New Roman"/>
          <w:b/>
          <w:sz w:val="24"/>
          <w:szCs w:val="24"/>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2C4999" w:rsidRPr="001E0614" w:rsidRDefault="002C4999" w:rsidP="009D795E">
      <w:pPr>
        <w:spacing w:line="360" w:lineRule="auto"/>
        <w:jc w:val="center"/>
        <w:rPr>
          <w:rFonts w:ascii="Times New Roman" w:hAnsi="Times New Roman" w:cs="Times New Roman"/>
          <w:b/>
          <w:bCs/>
          <w:sz w:val="28"/>
          <w:szCs w:val="28"/>
        </w:rPr>
      </w:pPr>
    </w:p>
    <w:p w:rsidR="009D795E" w:rsidRPr="001E0614" w:rsidRDefault="009D795E" w:rsidP="009D795E">
      <w:pPr>
        <w:spacing w:line="360" w:lineRule="auto"/>
        <w:jc w:val="center"/>
        <w:rPr>
          <w:rFonts w:ascii="Times New Roman" w:eastAsia="Times New Roman" w:hAnsi="Times New Roman" w:cs="Times New Roman"/>
          <w:b/>
          <w:color w:val="333333"/>
          <w:sz w:val="28"/>
          <w:szCs w:val="28"/>
        </w:rPr>
      </w:pPr>
      <w:r w:rsidRPr="001E0614">
        <w:rPr>
          <w:rFonts w:ascii="Times New Roman" w:hAnsi="Times New Roman" w:cs="Times New Roman"/>
          <w:b/>
          <w:bCs/>
          <w:sz w:val="28"/>
          <w:szCs w:val="28"/>
        </w:rPr>
        <w:lastRenderedPageBreak/>
        <w:t>Материалы по апробации «круглого стола».</w:t>
      </w:r>
    </w:p>
    <w:p w:rsidR="009D795E" w:rsidRPr="001E0614" w:rsidRDefault="009D795E" w:rsidP="009D795E">
      <w:pPr>
        <w:spacing w:after="0" w:line="360" w:lineRule="auto"/>
        <w:ind w:firstLine="708"/>
        <w:jc w:val="both"/>
        <w:rPr>
          <w:rFonts w:ascii="Times New Roman" w:eastAsia="Times New Roman" w:hAnsi="Times New Roman" w:cs="Times New Roman"/>
          <w:color w:val="333333"/>
          <w:sz w:val="28"/>
          <w:szCs w:val="28"/>
        </w:rPr>
      </w:pPr>
      <w:r w:rsidRPr="001E0614">
        <w:rPr>
          <w:rFonts w:ascii="Times New Roman" w:eastAsia="Times New Roman" w:hAnsi="Times New Roman" w:cs="Times New Roman"/>
          <w:color w:val="333333"/>
          <w:sz w:val="28"/>
          <w:szCs w:val="28"/>
        </w:rPr>
        <w:t xml:space="preserve">Урок с применением «круглого стола»   проводился  в декабре 2012 года на группе учащихся 3 курса по профессии «Повар, кондитер». </w:t>
      </w:r>
    </w:p>
    <w:p w:rsidR="009D795E" w:rsidRPr="001E0614" w:rsidRDefault="009D795E" w:rsidP="009D795E">
      <w:pPr>
        <w:spacing w:after="0" w:line="360" w:lineRule="auto"/>
        <w:jc w:val="both"/>
        <w:rPr>
          <w:rFonts w:ascii="Times New Roman" w:eastAsia="Times New Roman" w:hAnsi="Times New Roman" w:cs="Times New Roman"/>
          <w:color w:val="333333"/>
          <w:sz w:val="28"/>
          <w:szCs w:val="28"/>
        </w:rPr>
      </w:pPr>
      <w:r w:rsidRPr="001E0614">
        <w:rPr>
          <w:rFonts w:ascii="Times New Roman" w:eastAsia="Times New Roman" w:hAnsi="Times New Roman" w:cs="Times New Roman"/>
          <w:color w:val="333333"/>
          <w:sz w:val="28"/>
          <w:szCs w:val="28"/>
        </w:rPr>
        <w:t>Численный состав группы 13 человек. Возрастной ценз  17-18 лет.</w:t>
      </w:r>
    </w:p>
    <w:p w:rsidR="009D795E" w:rsidRPr="001E0614" w:rsidRDefault="009D795E" w:rsidP="009D795E">
      <w:pPr>
        <w:spacing w:after="0" w:line="360" w:lineRule="auto"/>
        <w:ind w:firstLine="708"/>
        <w:jc w:val="both"/>
        <w:rPr>
          <w:rFonts w:ascii="Times New Roman" w:hAnsi="Times New Roman" w:cs="Times New Roman"/>
          <w:color w:val="000000"/>
          <w:sz w:val="28"/>
          <w:szCs w:val="28"/>
        </w:rPr>
      </w:pPr>
      <w:r w:rsidRPr="001E0614">
        <w:rPr>
          <w:rFonts w:ascii="Times New Roman" w:hAnsi="Times New Roman" w:cs="Times New Roman"/>
          <w:color w:val="000000"/>
          <w:sz w:val="28"/>
          <w:szCs w:val="28"/>
        </w:rPr>
        <w:t>План урока представлен  в Приложениях.</w:t>
      </w:r>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Апробация «круглого стола», проведенного в группе по профессии «Повар, кондитер» показала эффективное влияние активных методов обучения на развитие и воспитание обучающихся.</w:t>
      </w:r>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Активные методы способствовали лучшему усвоению знаний по развитию связной речи, ознакомлению с окружающим, развитию математических представлений. </w:t>
      </w:r>
      <w:proofErr w:type="gramStart"/>
      <w:r w:rsidRPr="001E0614">
        <w:rPr>
          <w:rFonts w:ascii="Times New Roman" w:hAnsi="Times New Roman" w:cs="Times New Roman"/>
          <w:sz w:val="28"/>
          <w:szCs w:val="28"/>
        </w:rPr>
        <w:t>Обучающиеся</w:t>
      </w:r>
      <w:proofErr w:type="gramEnd"/>
      <w:r w:rsidRPr="001E0614">
        <w:rPr>
          <w:rFonts w:ascii="Times New Roman" w:hAnsi="Times New Roman" w:cs="Times New Roman"/>
          <w:sz w:val="28"/>
          <w:szCs w:val="28"/>
        </w:rPr>
        <w:t xml:space="preserve"> развивали внимание, умение быстро сообразить, выполнить, точно ответить, проявить сообразительность.</w:t>
      </w:r>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Исследование подтвердило, что в педагогическом процессе следует максимально использовать активные, развивающие методы. </w:t>
      </w:r>
      <w:proofErr w:type="gramStart"/>
      <w:r w:rsidRPr="001E0614">
        <w:rPr>
          <w:rFonts w:ascii="Times New Roman" w:hAnsi="Times New Roman" w:cs="Times New Roman"/>
          <w:sz w:val="28"/>
          <w:szCs w:val="28"/>
        </w:rPr>
        <w:t>Они могут быть включены в реальные педагогический процесс.</w:t>
      </w:r>
      <w:proofErr w:type="gramEnd"/>
    </w:p>
    <w:p w:rsidR="009D795E" w:rsidRPr="001E0614" w:rsidRDefault="009D795E" w:rsidP="009D795E">
      <w:pPr>
        <w:shd w:val="clear" w:color="auto" w:fill="FFFFFF"/>
        <w:spacing w:after="0" w:line="360" w:lineRule="auto"/>
        <w:ind w:right="34" w:firstLine="709"/>
        <w:jc w:val="both"/>
        <w:rPr>
          <w:rFonts w:ascii="Times New Roman" w:hAnsi="Times New Roman" w:cs="Times New Roman"/>
          <w:sz w:val="28"/>
          <w:szCs w:val="28"/>
        </w:rPr>
      </w:pPr>
      <w:r w:rsidRPr="001E0614">
        <w:rPr>
          <w:rFonts w:ascii="Times New Roman" w:hAnsi="Times New Roman" w:cs="Times New Roman"/>
          <w:b/>
          <w:i/>
          <w:sz w:val="28"/>
          <w:szCs w:val="28"/>
        </w:rPr>
        <w:t>Цель</w:t>
      </w:r>
      <w:r w:rsidRPr="001E0614">
        <w:rPr>
          <w:rFonts w:ascii="Times New Roman" w:hAnsi="Times New Roman" w:cs="Times New Roman"/>
          <w:sz w:val="28"/>
          <w:szCs w:val="28"/>
        </w:rPr>
        <w:t xml:space="preserve"> «круглого стола»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 была достигнута.</w:t>
      </w:r>
    </w:p>
    <w:p w:rsidR="009D795E" w:rsidRPr="001E0614" w:rsidRDefault="009D795E" w:rsidP="009D795E">
      <w:pPr>
        <w:shd w:val="clear" w:color="auto" w:fill="FFFFFF"/>
        <w:spacing w:after="0" w:line="360" w:lineRule="auto"/>
        <w:ind w:right="34" w:firstLine="709"/>
        <w:jc w:val="both"/>
        <w:rPr>
          <w:rFonts w:ascii="Times New Roman" w:hAnsi="Times New Roman" w:cs="Times New Roman"/>
          <w:sz w:val="28"/>
          <w:szCs w:val="28"/>
        </w:rPr>
      </w:pPr>
      <w:r w:rsidRPr="001E0614">
        <w:rPr>
          <w:rFonts w:ascii="Times New Roman" w:hAnsi="Times New Roman" w:cs="Times New Roman"/>
          <w:b/>
          <w:i/>
          <w:sz w:val="28"/>
          <w:szCs w:val="28"/>
        </w:rPr>
        <w:t>Поставленная задача</w:t>
      </w:r>
      <w:r w:rsidRPr="001E0614">
        <w:rPr>
          <w:rFonts w:ascii="Times New Roman" w:hAnsi="Times New Roman" w:cs="Times New Roman"/>
          <w:i/>
          <w:sz w:val="28"/>
          <w:szCs w:val="28"/>
        </w:rPr>
        <w:t xml:space="preserve">  </w:t>
      </w:r>
      <w:r w:rsidRPr="001E0614">
        <w:rPr>
          <w:rFonts w:ascii="Times New Roman" w:hAnsi="Times New Roman" w:cs="Times New Roman"/>
          <w:sz w:val="28"/>
          <w:szCs w:val="28"/>
        </w:rPr>
        <w:t xml:space="preserve">по </w:t>
      </w:r>
      <w:r w:rsidRPr="001E0614">
        <w:rPr>
          <w:rFonts w:ascii="Times New Roman" w:hAnsi="Times New Roman" w:cs="Times New Roman"/>
          <w:spacing w:val="-1"/>
          <w:sz w:val="28"/>
          <w:szCs w:val="28"/>
        </w:rPr>
        <w:t xml:space="preserve">мобилизации и </w:t>
      </w:r>
      <w:proofErr w:type="gramStart"/>
      <w:r w:rsidRPr="001E0614">
        <w:rPr>
          <w:rFonts w:ascii="Times New Roman" w:hAnsi="Times New Roman" w:cs="Times New Roman"/>
          <w:spacing w:val="-1"/>
          <w:sz w:val="28"/>
          <w:szCs w:val="28"/>
        </w:rPr>
        <w:t>активизации</w:t>
      </w:r>
      <w:proofErr w:type="gramEnd"/>
      <w:r w:rsidRPr="001E0614">
        <w:rPr>
          <w:rFonts w:ascii="Times New Roman" w:hAnsi="Times New Roman" w:cs="Times New Roman"/>
          <w:spacing w:val="-1"/>
          <w:sz w:val="28"/>
          <w:szCs w:val="28"/>
        </w:rPr>
        <w:t xml:space="preserve"> обучающихся</w:t>
      </w:r>
      <w:r w:rsidRPr="001E0614">
        <w:rPr>
          <w:rFonts w:ascii="Times New Roman" w:hAnsi="Times New Roman" w:cs="Times New Roman"/>
          <w:sz w:val="28"/>
          <w:szCs w:val="28"/>
        </w:rPr>
        <w:t xml:space="preserve"> на решение конкретных актуальных проблем также была решена в полном объеме.</w:t>
      </w:r>
    </w:p>
    <w:p w:rsidR="009D795E" w:rsidRPr="001E0614" w:rsidRDefault="009D795E" w:rsidP="009D795E">
      <w:pPr>
        <w:spacing w:after="0" w:line="360" w:lineRule="auto"/>
        <w:ind w:firstLine="708"/>
        <w:jc w:val="both"/>
        <w:rPr>
          <w:rFonts w:ascii="Times New Roman" w:hAnsi="Times New Roman" w:cs="Times New Roman"/>
          <w:color w:val="000000"/>
          <w:sz w:val="28"/>
          <w:szCs w:val="28"/>
        </w:rPr>
      </w:pPr>
    </w:p>
    <w:p w:rsidR="009D795E" w:rsidRPr="001E0614" w:rsidRDefault="009D795E" w:rsidP="009D795E">
      <w:pPr>
        <w:spacing w:line="360" w:lineRule="auto"/>
        <w:rPr>
          <w:rFonts w:ascii="Times New Roman" w:eastAsia="Times New Roman" w:hAnsi="Times New Roman" w:cs="Times New Roman"/>
          <w:b/>
          <w:sz w:val="28"/>
          <w:szCs w:val="28"/>
        </w:rPr>
      </w:pPr>
    </w:p>
    <w:p w:rsidR="00374684" w:rsidRPr="001E0614" w:rsidRDefault="00374684" w:rsidP="00374684">
      <w:pPr>
        <w:spacing w:line="360" w:lineRule="auto"/>
        <w:jc w:val="both"/>
        <w:rPr>
          <w:rFonts w:ascii="Times New Roman" w:hAnsi="Times New Roman" w:cs="Times New Roman"/>
          <w:b/>
          <w:sz w:val="28"/>
          <w:szCs w:val="28"/>
        </w:rPr>
      </w:pPr>
    </w:p>
    <w:p w:rsidR="00374684" w:rsidRPr="001E0614" w:rsidRDefault="00374684" w:rsidP="00374684">
      <w:pPr>
        <w:spacing w:after="0" w:line="360" w:lineRule="auto"/>
        <w:rPr>
          <w:rFonts w:ascii="Times New Roman" w:hAnsi="Times New Roman" w:cs="Times New Roman"/>
          <w:b/>
          <w:sz w:val="28"/>
          <w:szCs w:val="28"/>
        </w:rPr>
      </w:pPr>
    </w:p>
    <w:p w:rsidR="00374684" w:rsidRPr="001E0614" w:rsidRDefault="00374684" w:rsidP="00374684">
      <w:pPr>
        <w:spacing w:after="0" w:line="360" w:lineRule="auto"/>
        <w:rPr>
          <w:rFonts w:ascii="Times New Roman" w:hAnsi="Times New Roman" w:cs="Times New Roman"/>
          <w:b/>
          <w:sz w:val="24"/>
          <w:szCs w:val="24"/>
        </w:rPr>
      </w:pPr>
    </w:p>
    <w:p w:rsidR="002C4999" w:rsidRPr="001E0614" w:rsidRDefault="002C4999" w:rsidP="002C4999">
      <w:pPr>
        <w:spacing w:line="360" w:lineRule="auto"/>
        <w:rPr>
          <w:rFonts w:ascii="Times New Roman" w:hAnsi="Times New Roman" w:cs="Times New Roman"/>
          <w:b/>
          <w:sz w:val="28"/>
          <w:szCs w:val="28"/>
        </w:rPr>
      </w:pPr>
    </w:p>
    <w:p w:rsidR="009D795E" w:rsidRPr="001E0614" w:rsidRDefault="009D795E" w:rsidP="002C4999">
      <w:pPr>
        <w:spacing w:line="360" w:lineRule="auto"/>
        <w:jc w:val="center"/>
        <w:rPr>
          <w:rFonts w:ascii="Times New Roman" w:hAnsi="Times New Roman" w:cs="Times New Roman"/>
          <w:b/>
          <w:sz w:val="28"/>
          <w:szCs w:val="28"/>
        </w:rPr>
      </w:pPr>
      <w:r w:rsidRPr="001E0614">
        <w:rPr>
          <w:rFonts w:ascii="Times New Roman" w:hAnsi="Times New Roman" w:cs="Times New Roman"/>
          <w:b/>
          <w:sz w:val="28"/>
          <w:szCs w:val="28"/>
        </w:rPr>
        <w:lastRenderedPageBreak/>
        <w:t>Заключение.</w:t>
      </w:r>
    </w:p>
    <w:p w:rsidR="009D795E" w:rsidRPr="001E0614" w:rsidRDefault="009D795E" w:rsidP="009D795E">
      <w:pPr>
        <w:spacing w:after="0" w:line="360" w:lineRule="auto"/>
        <w:ind w:firstLine="709"/>
        <w:jc w:val="both"/>
        <w:rPr>
          <w:rFonts w:ascii="Times New Roman" w:hAnsi="Times New Roman" w:cs="Times New Roman"/>
          <w:sz w:val="28"/>
          <w:szCs w:val="28"/>
        </w:rPr>
      </w:pPr>
      <w:proofErr w:type="gramStart"/>
      <w:r w:rsidRPr="001E0614">
        <w:rPr>
          <w:rFonts w:ascii="Times New Roman" w:hAnsi="Times New Roman" w:cs="Times New Roman"/>
          <w:sz w:val="28"/>
          <w:szCs w:val="28"/>
        </w:rPr>
        <w:t>Изучение научной  и методической литературы по проблеме позволило сделать вывод о том, что технология активного обучения – это такая организация учебного процесса, при которой невозможно неучастие в познавательном процессе: каждый обучающийся либо имеет определенное ролевое задание, в котором он должен публично отчитаться, либо от его деятельности зависит качество  выполнения поставленной перед группой познавательной задачи.</w:t>
      </w:r>
      <w:proofErr w:type="gramEnd"/>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Метод круглого стола был заимствован из области политики и науки. В обучении метод круглого стола используется для повышения эффективности усвоения теоретических проблем путем рассмотрения их в разных научных аспектах, с участием специалистов разного профиля. </w:t>
      </w:r>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Метод круглого стола может иметь разнообразные формы, если при этом помнить об одном важном условии и его неукоснительном соблюдении – это осознание необходимости разностороннего рассмотрения теоретической проблемы с разных позиций и точек зрения на ее практическое воплощение в жизнь.</w:t>
      </w:r>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Активные методы обучения – это совокупность способов и приемов, вызывающих качественные и количественные изменения, происходящие в мыслительных процессах в связи с возрастом и под влиянием среды,  а также специально организованных воспитательных и обучающих воздействий и собственного опыта ребенка.</w:t>
      </w:r>
    </w:p>
    <w:p w:rsidR="009D795E" w:rsidRPr="001E0614" w:rsidRDefault="009D795E" w:rsidP="009D795E">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 xml:space="preserve">Активные методы выполняют направляющую, обогащающую,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w:t>
      </w:r>
      <w:proofErr w:type="gramStart"/>
      <w:r w:rsidR="008D76E8" w:rsidRPr="001E0614">
        <w:rPr>
          <w:rFonts w:ascii="Times New Roman" w:hAnsi="Times New Roman" w:cs="Times New Roman"/>
          <w:sz w:val="28"/>
          <w:szCs w:val="28"/>
        </w:rPr>
        <w:t>обучающихся</w:t>
      </w:r>
      <w:proofErr w:type="gramEnd"/>
      <w:r w:rsidRPr="001E0614">
        <w:rPr>
          <w:rFonts w:ascii="Times New Roman" w:hAnsi="Times New Roman" w:cs="Times New Roman"/>
          <w:sz w:val="28"/>
          <w:szCs w:val="28"/>
        </w:rPr>
        <w:t>.</w:t>
      </w:r>
    </w:p>
    <w:p w:rsidR="009D795E" w:rsidRPr="001E0614" w:rsidRDefault="009D795E" w:rsidP="008D76E8">
      <w:pPr>
        <w:spacing w:after="0" w:line="360" w:lineRule="auto"/>
        <w:ind w:firstLine="709"/>
        <w:jc w:val="both"/>
        <w:rPr>
          <w:rFonts w:ascii="Times New Roman" w:hAnsi="Times New Roman" w:cs="Times New Roman"/>
          <w:sz w:val="28"/>
          <w:szCs w:val="28"/>
        </w:rPr>
      </w:pPr>
      <w:r w:rsidRPr="001E0614">
        <w:rPr>
          <w:rFonts w:ascii="Times New Roman" w:hAnsi="Times New Roman" w:cs="Times New Roman"/>
          <w:sz w:val="28"/>
          <w:szCs w:val="28"/>
        </w:rPr>
        <w:t>Преследуя образовательные цели, активные методы обучения воздействуют в комплексе на личность ребенка</w:t>
      </w:r>
      <w:r w:rsidR="002C4999" w:rsidRPr="001E0614">
        <w:rPr>
          <w:rFonts w:ascii="Times New Roman" w:hAnsi="Times New Roman" w:cs="Times New Roman"/>
          <w:sz w:val="28"/>
          <w:szCs w:val="28"/>
        </w:rPr>
        <w:t>, влияют на умственное развитие.</w:t>
      </w:r>
    </w:p>
    <w:p w:rsidR="00A4222D" w:rsidRPr="001E0614" w:rsidRDefault="00A4222D" w:rsidP="00A4222D">
      <w:pPr>
        <w:shd w:val="clear" w:color="auto" w:fill="FFFFFF"/>
        <w:spacing w:line="360" w:lineRule="auto"/>
        <w:ind w:firstLine="426"/>
        <w:jc w:val="center"/>
        <w:rPr>
          <w:rFonts w:ascii="Times New Roman" w:hAnsi="Times New Roman" w:cs="Times New Roman"/>
          <w:b/>
          <w:color w:val="000000"/>
          <w:sz w:val="28"/>
          <w:szCs w:val="28"/>
        </w:rPr>
      </w:pPr>
      <w:r w:rsidRPr="001E0614">
        <w:rPr>
          <w:rFonts w:ascii="Times New Roman" w:hAnsi="Times New Roman" w:cs="Times New Roman"/>
          <w:b/>
          <w:color w:val="000000"/>
          <w:sz w:val="28"/>
          <w:szCs w:val="28"/>
        </w:rPr>
        <w:lastRenderedPageBreak/>
        <w:t>Список литературы</w:t>
      </w:r>
    </w:p>
    <w:p w:rsidR="00A4222D" w:rsidRPr="001E0614" w:rsidRDefault="00A4222D" w:rsidP="00A4222D">
      <w:pPr>
        <w:rPr>
          <w:rFonts w:ascii="Times New Roman" w:hAnsi="Times New Roman" w:cs="Times New Roman"/>
        </w:rPr>
      </w:pPr>
    </w:p>
    <w:p w:rsidR="00A4222D" w:rsidRPr="001E0614" w:rsidRDefault="00F81C3B" w:rsidP="000C121C">
      <w:pPr>
        <w:spacing w:after="0" w:line="360" w:lineRule="auto"/>
        <w:jc w:val="both"/>
        <w:rPr>
          <w:rFonts w:ascii="Times New Roman" w:hAnsi="Times New Roman" w:cs="Times New Roman"/>
          <w:sz w:val="28"/>
          <w:szCs w:val="28"/>
        </w:rPr>
      </w:pPr>
      <w:r w:rsidRPr="001E0614">
        <w:rPr>
          <w:rFonts w:ascii="Times New Roman" w:hAnsi="Times New Roman" w:cs="Times New Roman"/>
          <w:sz w:val="28"/>
          <w:szCs w:val="28"/>
        </w:rPr>
        <w:t>1.</w:t>
      </w:r>
      <w:r w:rsidR="00E4654E" w:rsidRPr="001E0614">
        <w:rPr>
          <w:rFonts w:ascii="Times New Roman" w:hAnsi="Times New Roman" w:cs="Times New Roman"/>
          <w:sz w:val="28"/>
          <w:szCs w:val="28"/>
        </w:rPr>
        <w:t xml:space="preserve"> </w:t>
      </w:r>
      <w:proofErr w:type="spellStart"/>
      <w:r w:rsidR="00A4222D" w:rsidRPr="001E0614">
        <w:rPr>
          <w:rFonts w:ascii="Times New Roman" w:hAnsi="Times New Roman" w:cs="Times New Roman"/>
          <w:sz w:val="28"/>
          <w:szCs w:val="28"/>
        </w:rPr>
        <w:t>Анцибор</w:t>
      </w:r>
      <w:proofErr w:type="spellEnd"/>
      <w:r w:rsidR="00A4222D" w:rsidRPr="001E0614">
        <w:rPr>
          <w:rFonts w:ascii="Times New Roman" w:hAnsi="Times New Roman" w:cs="Times New Roman"/>
          <w:sz w:val="28"/>
          <w:szCs w:val="28"/>
        </w:rPr>
        <w:t xml:space="preserve"> М.М. Активные формы и методы обучения. Тула 2002</w:t>
      </w:r>
      <w:r w:rsidR="00A4222D" w:rsidRPr="001E0614">
        <w:rPr>
          <w:rFonts w:ascii="Times New Roman" w:hAnsi="Times New Roman" w:cs="Times New Roman"/>
          <w:sz w:val="28"/>
          <w:szCs w:val="28"/>
        </w:rPr>
        <w:br/>
        <w:t xml:space="preserve">2. </w:t>
      </w:r>
      <w:proofErr w:type="spellStart"/>
      <w:r w:rsidR="00A4222D" w:rsidRPr="001E0614">
        <w:rPr>
          <w:rFonts w:ascii="Times New Roman" w:hAnsi="Times New Roman" w:cs="Times New Roman"/>
          <w:sz w:val="28"/>
          <w:szCs w:val="28"/>
        </w:rPr>
        <w:t>Бендюков</w:t>
      </w:r>
      <w:proofErr w:type="spellEnd"/>
      <w:r w:rsidR="00A4222D" w:rsidRPr="001E0614">
        <w:rPr>
          <w:rFonts w:ascii="Times New Roman" w:hAnsi="Times New Roman" w:cs="Times New Roman"/>
          <w:sz w:val="28"/>
          <w:szCs w:val="28"/>
        </w:rPr>
        <w:t xml:space="preserve"> М.А., </w:t>
      </w:r>
      <w:proofErr w:type="spellStart"/>
      <w:r w:rsidR="00A4222D" w:rsidRPr="001E0614">
        <w:rPr>
          <w:rFonts w:ascii="Times New Roman" w:hAnsi="Times New Roman" w:cs="Times New Roman"/>
          <w:sz w:val="28"/>
          <w:szCs w:val="28"/>
        </w:rPr>
        <w:t>Ср\оломин</w:t>
      </w:r>
      <w:proofErr w:type="spellEnd"/>
      <w:r w:rsidR="00A4222D" w:rsidRPr="001E0614">
        <w:rPr>
          <w:rFonts w:ascii="Times New Roman" w:hAnsi="Times New Roman" w:cs="Times New Roman"/>
          <w:sz w:val="28"/>
          <w:szCs w:val="28"/>
        </w:rPr>
        <w:t xml:space="preserve"> И.Л. Ступени карьеры: азбука профориентации. СПб., Речь, 2006. – 240 </w:t>
      </w:r>
      <w:proofErr w:type="gramStart"/>
      <w:r w:rsidR="00A4222D" w:rsidRPr="001E0614">
        <w:rPr>
          <w:rFonts w:ascii="Times New Roman" w:hAnsi="Times New Roman" w:cs="Times New Roman"/>
          <w:sz w:val="28"/>
          <w:szCs w:val="28"/>
        </w:rPr>
        <w:t>с</w:t>
      </w:r>
      <w:proofErr w:type="gramEnd"/>
      <w:r w:rsidR="00A4222D" w:rsidRPr="001E0614">
        <w:rPr>
          <w:rFonts w:ascii="Times New Roman" w:hAnsi="Times New Roman" w:cs="Times New Roman"/>
          <w:sz w:val="28"/>
          <w:szCs w:val="28"/>
        </w:rPr>
        <w:t>.</w:t>
      </w:r>
    </w:p>
    <w:p w:rsidR="00A4222D" w:rsidRPr="001E0614" w:rsidRDefault="00A4222D" w:rsidP="000C121C">
      <w:pPr>
        <w:spacing w:after="0" w:line="360" w:lineRule="auto"/>
        <w:jc w:val="both"/>
        <w:rPr>
          <w:rFonts w:ascii="Times New Roman" w:hAnsi="Times New Roman" w:cs="Times New Roman"/>
          <w:sz w:val="28"/>
          <w:szCs w:val="28"/>
        </w:rPr>
      </w:pPr>
      <w:r w:rsidRPr="001E0614">
        <w:rPr>
          <w:rFonts w:ascii="Times New Roman" w:hAnsi="Times New Roman" w:cs="Times New Roman"/>
          <w:sz w:val="28"/>
          <w:szCs w:val="28"/>
        </w:rPr>
        <w:t xml:space="preserve">3.   </w:t>
      </w:r>
      <w:proofErr w:type="spellStart"/>
      <w:r w:rsidRPr="001E0614">
        <w:rPr>
          <w:rFonts w:ascii="Times New Roman" w:hAnsi="Times New Roman" w:cs="Times New Roman"/>
          <w:sz w:val="28"/>
          <w:szCs w:val="28"/>
        </w:rPr>
        <w:t>Гузеев</w:t>
      </w:r>
      <w:proofErr w:type="spellEnd"/>
      <w:r w:rsidRPr="001E0614">
        <w:rPr>
          <w:rFonts w:ascii="Times New Roman" w:hAnsi="Times New Roman" w:cs="Times New Roman"/>
          <w:sz w:val="28"/>
          <w:szCs w:val="28"/>
        </w:rPr>
        <w:t xml:space="preserve"> В.В. Образовательная технология – М., 2003</w:t>
      </w:r>
    </w:p>
    <w:p w:rsidR="00A4222D" w:rsidRPr="001E0614" w:rsidRDefault="00A4222D" w:rsidP="000C121C">
      <w:pPr>
        <w:spacing w:after="0" w:line="360" w:lineRule="auto"/>
        <w:jc w:val="both"/>
        <w:rPr>
          <w:rFonts w:ascii="Times New Roman" w:hAnsi="Times New Roman" w:cs="Times New Roman"/>
          <w:sz w:val="28"/>
          <w:szCs w:val="28"/>
        </w:rPr>
      </w:pPr>
      <w:r w:rsidRPr="001E0614">
        <w:rPr>
          <w:rFonts w:ascii="Times New Roman" w:hAnsi="Times New Roman" w:cs="Times New Roman"/>
          <w:sz w:val="28"/>
          <w:szCs w:val="28"/>
        </w:rPr>
        <w:t xml:space="preserve">4.   </w:t>
      </w:r>
      <w:proofErr w:type="spellStart"/>
      <w:r w:rsidRPr="001E0614">
        <w:rPr>
          <w:rFonts w:ascii="Times New Roman" w:hAnsi="Times New Roman" w:cs="Times New Roman"/>
          <w:sz w:val="28"/>
          <w:szCs w:val="28"/>
        </w:rPr>
        <w:t>Занков</w:t>
      </w:r>
      <w:proofErr w:type="spellEnd"/>
      <w:r w:rsidRPr="001E0614">
        <w:rPr>
          <w:rFonts w:ascii="Times New Roman" w:hAnsi="Times New Roman" w:cs="Times New Roman"/>
          <w:sz w:val="28"/>
          <w:szCs w:val="28"/>
        </w:rPr>
        <w:t xml:space="preserve"> Л.В. Наглядность и активизация учащихся в обучении. – М., 1960</w:t>
      </w:r>
    </w:p>
    <w:p w:rsidR="00A4222D" w:rsidRPr="001E0614" w:rsidRDefault="00A4222D" w:rsidP="000C121C">
      <w:pPr>
        <w:spacing w:after="0" w:line="360" w:lineRule="auto"/>
        <w:jc w:val="both"/>
        <w:rPr>
          <w:rFonts w:ascii="Times New Roman" w:hAnsi="Times New Roman" w:cs="Times New Roman"/>
          <w:sz w:val="28"/>
          <w:szCs w:val="28"/>
        </w:rPr>
      </w:pPr>
      <w:r w:rsidRPr="001E0614">
        <w:rPr>
          <w:rFonts w:ascii="Times New Roman" w:hAnsi="Times New Roman" w:cs="Times New Roman"/>
          <w:sz w:val="28"/>
          <w:szCs w:val="28"/>
        </w:rPr>
        <w:t>5. Орлов А.А. Основы профессионально-педагогической деятельности. М., 2004.</w:t>
      </w:r>
    </w:p>
    <w:p w:rsidR="00A4222D" w:rsidRPr="001E0614" w:rsidRDefault="00A4222D" w:rsidP="000C121C">
      <w:pPr>
        <w:spacing w:line="360" w:lineRule="auto"/>
        <w:jc w:val="both"/>
        <w:rPr>
          <w:rFonts w:ascii="Times New Roman" w:hAnsi="Times New Roman" w:cs="Times New Roman"/>
          <w:sz w:val="28"/>
          <w:szCs w:val="28"/>
        </w:rPr>
      </w:pPr>
      <w:r w:rsidRPr="001E0614">
        <w:rPr>
          <w:rFonts w:ascii="Times New Roman" w:hAnsi="Times New Roman" w:cs="Times New Roman"/>
          <w:sz w:val="28"/>
          <w:szCs w:val="28"/>
        </w:rPr>
        <w:t xml:space="preserve">6. </w:t>
      </w:r>
      <w:r w:rsidR="005D474F" w:rsidRPr="001E0614">
        <w:rPr>
          <w:rFonts w:ascii="Times New Roman" w:hAnsi="Times New Roman" w:cs="Times New Roman"/>
          <w:sz w:val="28"/>
          <w:szCs w:val="28"/>
        </w:rPr>
        <w:t xml:space="preserve">  Родионов</w:t>
      </w:r>
      <w:r w:rsidRPr="001E0614">
        <w:rPr>
          <w:rFonts w:ascii="Times New Roman" w:hAnsi="Times New Roman" w:cs="Times New Roman"/>
          <w:sz w:val="28"/>
          <w:szCs w:val="28"/>
        </w:rPr>
        <w:t xml:space="preserve"> В.А. Развитие навыков делового общения. </w:t>
      </w:r>
      <w:proofErr w:type="spellStart"/>
      <w:r w:rsidRPr="001E0614">
        <w:rPr>
          <w:rFonts w:ascii="Times New Roman" w:hAnsi="Times New Roman" w:cs="Times New Roman"/>
          <w:sz w:val="28"/>
          <w:szCs w:val="28"/>
        </w:rPr>
        <w:t>Тренинговые</w:t>
      </w:r>
      <w:proofErr w:type="spellEnd"/>
      <w:r w:rsidRPr="001E0614">
        <w:rPr>
          <w:rFonts w:ascii="Times New Roman" w:hAnsi="Times New Roman" w:cs="Times New Roman"/>
          <w:sz w:val="28"/>
          <w:szCs w:val="28"/>
        </w:rPr>
        <w:t xml:space="preserve"> занятия для учащихся старших классов./Родионов В.А., </w:t>
      </w:r>
      <w:proofErr w:type="spellStart"/>
      <w:r w:rsidRPr="001E0614">
        <w:rPr>
          <w:rFonts w:ascii="Times New Roman" w:hAnsi="Times New Roman" w:cs="Times New Roman"/>
          <w:sz w:val="28"/>
          <w:szCs w:val="28"/>
        </w:rPr>
        <w:t>Лангуева</w:t>
      </w:r>
      <w:proofErr w:type="spellEnd"/>
      <w:r w:rsidRPr="001E0614">
        <w:rPr>
          <w:rFonts w:ascii="Times New Roman" w:hAnsi="Times New Roman" w:cs="Times New Roman"/>
          <w:sz w:val="28"/>
          <w:szCs w:val="28"/>
        </w:rPr>
        <w:t xml:space="preserve"> Е.А. </w:t>
      </w:r>
      <w:proofErr w:type="spellStart"/>
      <w:r w:rsidRPr="001E0614">
        <w:rPr>
          <w:rFonts w:ascii="Times New Roman" w:hAnsi="Times New Roman" w:cs="Times New Roman"/>
          <w:sz w:val="28"/>
          <w:szCs w:val="28"/>
        </w:rPr>
        <w:t>Худож</w:t>
      </w:r>
      <w:proofErr w:type="spellEnd"/>
      <w:r w:rsidRPr="001E0614">
        <w:rPr>
          <w:rFonts w:ascii="Times New Roman" w:hAnsi="Times New Roman" w:cs="Times New Roman"/>
          <w:sz w:val="28"/>
          <w:szCs w:val="28"/>
        </w:rPr>
        <w:t xml:space="preserve">. А.А. Селиванов. – Ярославль: Академия развития, 2005. – 144 </w:t>
      </w:r>
      <w:proofErr w:type="gramStart"/>
      <w:r w:rsidRPr="001E0614">
        <w:rPr>
          <w:rFonts w:ascii="Times New Roman" w:hAnsi="Times New Roman" w:cs="Times New Roman"/>
          <w:sz w:val="28"/>
          <w:szCs w:val="28"/>
        </w:rPr>
        <w:t>с</w:t>
      </w:r>
      <w:proofErr w:type="gramEnd"/>
      <w:r w:rsidRPr="001E0614">
        <w:rPr>
          <w:rFonts w:ascii="Times New Roman" w:hAnsi="Times New Roman" w:cs="Times New Roman"/>
          <w:sz w:val="28"/>
          <w:szCs w:val="28"/>
        </w:rPr>
        <w:t>.: - (Практическая психология в школе).</w:t>
      </w:r>
    </w:p>
    <w:p w:rsidR="00A4222D" w:rsidRPr="001E0614" w:rsidRDefault="00A4222D" w:rsidP="000C121C">
      <w:pPr>
        <w:shd w:val="clear" w:color="auto" w:fill="FFFFFF"/>
        <w:spacing w:line="360" w:lineRule="auto"/>
        <w:jc w:val="both"/>
        <w:rPr>
          <w:rFonts w:ascii="Times New Roman" w:hAnsi="Times New Roman" w:cs="Times New Roman"/>
          <w:color w:val="000000"/>
          <w:sz w:val="28"/>
          <w:szCs w:val="28"/>
        </w:rPr>
      </w:pPr>
      <w:r w:rsidRPr="001E0614">
        <w:rPr>
          <w:rFonts w:ascii="Times New Roman" w:hAnsi="Times New Roman" w:cs="Times New Roman"/>
          <w:color w:val="000000"/>
          <w:sz w:val="28"/>
          <w:szCs w:val="28"/>
        </w:rPr>
        <w:t xml:space="preserve">7. </w:t>
      </w:r>
      <w:r w:rsidR="00F81C3B" w:rsidRPr="001E0614">
        <w:rPr>
          <w:rFonts w:ascii="Times New Roman" w:hAnsi="Times New Roman" w:cs="Times New Roman"/>
          <w:color w:val="000000"/>
          <w:sz w:val="28"/>
          <w:szCs w:val="28"/>
        </w:rPr>
        <w:t xml:space="preserve"> </w:t>
      </w:r>
      <w:proofErr w:type="spellStart"/>
      <w:r w:rsidRPr="001E0614">
        <w:rPr>
          <w:rFonts w:ascii="Times New Roman" w:hAnsi="Times New Roman" w:cs="Times New Roman"/>
          <w:color w:val="000000"/>
          <w:sz w:val="28"/>
          <w:szCs w:val="28"/>
        </w:rPr>
        <w:t>Шеламова</w:t>
      </w:r>
      <w:proofErr w:type="spellEnd"/>
      <w:r w:rsidRPr="001E0614">
        <w:rPr>
          <w:rFonts w:ascii="Times New Roman" w:hAnsi="Times New Roman" w:cs="Times New Roman"/>
          <w:color w:val="000000"/>
          <w:sz w:val="28"/>
          <w:szCs w:val="28"/>
        </w:rPr>
        <w:t xml:space="preserve"> Г.М. Деловая культура и психология общения: Учебник для </w:t>
      </w:r>
      <w:proofErr w:type="spellStart"/>
      <w:r w:rsidRPr="001E0614">
        <w:rPr>
          <w:rFonts w:ascii="Times New Roman" w:hAnsi="Times New Roman" w:cs="Times New Roman"/>
          <w:color w:val="000000"/>
          <w:sz w:val="28"/>
          <w:szCs w:val="28"/>
        </w:rPr>
        <w:t>нач</w:t>
      </w:r>
      <w:proofErr w:type="spellEnd"/>
      <w:r w:rsidRPr="001E0614">
        <w:rPr>
          <w:rFonts w:ascii="Times New Roman" w:hAnsi="Times New Roman" w:cs="Times New Roman"/>
          <w:color w:val="000000"/>
          <w:sz w:val="28"/>
          <w:szCs w:val="28"/>
        </w:rPr>
        <w:t xml:space="preserve">. проф. Образования; Учеб. Пособие для сред. Проф. </w:t>
      </w:r>
      <w:r w:rsidR="00F81C3B" w:rsidRPr="001E0614">
        <w:rPr>
          <w:rFonts w:ascii="Times New Roman" w:hAnsi="Times New Roman" w:cs="Times New Roman"/>
          <w:color w:val="000000"/>
          <w:sz w:val="28"/>
          <w:szCs w:val="28"/>
        </w:rPr>
        <w:t>О</w:t>
      </w:r>
      <w:r w:rsidRPr="001E0614">
        <w:rPr>
          <w:rFonts w:ascii="Times New Roman" w:hAnsi="Times New Roman" w:cs="Times New Roman"/>
          <w:color w:val="000000"/>
          <w:sz w:val="28"/>
          <w:szCs w:val="28"/>
        </w:rPr>
        <w:t>бразования</w:t>
      </w:r>
      <w:r w:rsidR="00F81C3B" w:rsidRPr="001E0614">
        <w:rPr>
          <w:rFonts w:ascii="Times New Roman" w:hAnsi="Times New Roman" w:cs="Times New Roman"/>
          <w:color w:val="000000"/>
          <w:sz w:val="28"/>
          <w:szCs w:val="28"/>
        </w:rPr>
        <w:t xml:space="preserve"> / Галина Михайловна </w:t>
      </w:r>
      <w:proofErr w:type="spellStart"/>
      <w:r w:rsidR="00F81C3B" w:rsidRPr="001E0614">
        <w:rPr>
          <w:rFonts w:ascii="Times New Roman" w:hAnsi="Times New Roman" w:cs="Times New Roman"/>
          <w:color w:val="000000"/>
          <w:sz w:val="28"/>
          <w:szCs w:val="28"/>
        </w:rPr>
        <w:t>Шеламова</w:t>
      </w:r>
      <w:proofErr w:type="spellEnd"/>
      <w:r w:rsidR="00F81C3B" w:rsidRPr="001E0614">
        <w:rPr>
          <w:rFonts w:ascii="Times New Roman" w:hAnsi="Times New Roman" w:cs="Times New Roman"/>
          <w:color w:val="000000"/>
          <w:sz w:val="28"/>
          <w:szCs w:val="28"/>
        </w:rPr>
        <w:t>. – 3-е изд., доп. – М.: Издательский цент «Академия», 2004. – 160с.</w:t>
      </w:r>
    </w:p>
    <w:p w:rsidR="00F81C3B" w:rsidRPr="001E0614" w:rsidRDefault="00F81C3B" w:rsidP="000C121C">
      <w:pPr>
        <w:shd w:val="clear" w:color="auto" w:fill="FFFFFF"/>
        <w:spacing w:line="360" w:lineRule="auto"/>
        <w:jc w:val="both"/>
        <w:rPr>
          <w:rFonts w:ascii="Times New Roman" w:hAnsi="Times New Roman" w:cs="Times New Roman"/>
          <w:color w:val="000000"/>
          <w:sz w:val="28"/>
          <w:szCs w:val="28"/>
        </w:rPr>
      </w:pPr>
      <w:r w:rsidRPr="001E0614">
        <w:rPr>
          <w:rFonts w:ascii="Times New Roman" w:hAnsi="Times New Roman" w:cs="Times New Roman"/>
          <w:color w:val="000000"/>
          <w:sz w:val="28"/>
          <w:szCs w:val="28"/>
        </w:rPr>
        <w:t xml:space="preserve">8.   </w:t>
      </w:r>
      <w:r w:rsidRPr="001E0614">
        <w:rPr>
          <w:rFonts w:ascii="Times New Roman" w:hAnsi="Times New Roman" w:cs="Times New Roman"/>
          <w:sz w:val="28"/>
          <w:szCs w:val="28"/>
        </w:rPr>
        <w:t>Яковлев И.</w:t>
      </w:r>
      <w:r w:rsidR="005D474F" w:rsidRPr="001E0614">
        <w:rPr>
          <w:rFonts w:ascii="Times New Roman" w:hAnsi="Times New Roman" w:cs="Times New Roman"/>
          <w:sz w:val="28"/>
          <w:szCs w:val="28"/>
        </w:rPr>
        <w:t>М</w:t>
      </w:r>
      <w:r w:rsidRPr="001E0614">
        <w:rPr>
          <w:rFonts w:ascii="Times New Roman" w:hAnsi="Times New Roman" w:cs="Times New Roman"/>
          <w:sz w:val="28"/>
          <w:szCs w:val="28"/>
        </w:rPr>
        <w:t xml:space="preserve">. Методика и техника урока. </w:t>
      </w:r>
      <w:proofErr w:type="gramStart"/>
      <w:r w:rsidRPr="001E0614">
        <w:rPr>
          <w:rFonts w:ascii="Times New Roman" w:hAnsi="Times New Roman" w:cs="Times New Roman"/>
          <w:sz w:val="28"/>
          <w:szCs w:val="28"/>
        </w:rPr>
        <w:t>–М</w:t>
      </w:r>
      <w:proofErr w:type="gramEnd"/>
      <w:r w:rsidRPr="001E0614">
        <w:rPr>
          <w:rFonts w:ascii="Times New Roman" w:hAnsi="Times New Roman" w:cs="Times New Roman"/>
          <w:sz w:val="28"/>
          <w:szCs w:val="28"/>
        </w:rPr>
        <w:t>., 2003.</w:t>
      </w:r>
    </w:p>
    <w:p w:rsidR="008A10DB" w:rsidRPr="001E0614" w:rsidRDefault="008A10DB" w:rsidP="008A10DB">
      <w:pPr>
        <w:spacing w:line="360" w:lineRule="auto"/>
        <w:jc w:val="both"/>
        <w:rPr>
          <w:rFonts w:ascii="Times New Roman" w:hAnsi="Times New Roman" w:cs="Times New Roman"/>
          <w:sz w:val="28"/>
          <w:szCs w:val="28"/>
        </w:rPr>
      </w:pPr>
      <w:r w:rsidRPr="001E0614">
        <w:rPr>
          <w:rFonts w:ascii="Times New Roman" w:hAnsi="Times New Roman" w:cs="Times New Roman"/>
          <w:sz w:val="28"/>
          <w:szCs w:val="28"/>
        </w:rPr>
        <w:t>Интернет ресурсы:</w:t>
      </w:r>
    </w:p>
    <w:p w:rsidR="008A10DB" w:rsidRPr="001E0614" w:rsidRDefault="0024364F" w:rsidP="008A10DB">
      <w:pPr>
        <w:numPr>
          <w:ilvl w:val="0"/>
          <w:numId w:val="18"/>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hAnsi="Times New Roman" w:cs="Times New Roman"/>
          <w:b/>
          <w:caps/>
          <w:sz w:val="28"/>
          <w:szCs w:val="28"/>
        </w:rPr>
      </w:pPr>
      <w:hyperlink r:id="rId8" w:history="1">
        <w:r w:rsidR="008A10DB" w:rsidRPr="001E0614">
          <w:rPr>
            <w:rStyle w:val="a9"/>
            <w:rFonts w:ascii="Times New Roman" w:hAnsi="Times New Roman" w:cs="Times New Roman"/>
            <w:sz w:val="28"/>
            <w:szCs w:val="28"/>
            <w:lang w:val="en-US"/>
          </w:rPr>
          <w:t>www</w:t>
        </w:r>
        <w:r w:rsidR="008A10DB" w:rsidRPr="001E0614">
          <w:rPr>
            <w:rStyle w:val="a9"/>
            <w:rFonts w:ascii="Times New Roman" w:hAnsi="Times New Roman" w:cs="Times New Roman"/>
            <w:sz w:val="28"/>
            <w:szCs w:val="28"/>
          </w:rPr>
          <w:t>.</w:t>
        </w:r>
        <w:proofErr w:type="spellStart"/>
        <w:r w:rsidR="008A10DB" w:rsidRPr="001E0614">
          <w:rPr>
            <w:rStyle w:val="a9"/>
            <w:rFonts w:ascii="Times New Roman" w:hAnsi="Times New Roman" w:cs="Times New Roman"/>
            <w:sz w:val="28"/>
            <w:szCs w:val="28"/>
            <w:lang w:val="en-US"/>
          </w:rPr>
          <w:t>edu</w:t>
        </w:r>
        <w:proofErr w:type="spellEnd"/>
        <w:r w:rsidR="008A10DB" w:rsidRPr="001E0614">
          <w:rPr>
            <w:rStyle w:val="a9"/>
            <w:rFonts w:ascii="Times New Roman" w:hAnsi="Times New Roman" w:cs="Times New Roman"/>
            <w:sz w:val="28"/>
            <w:szCs w:val="28"/>
          </w:rPr>
          <w:t>.</w:t>
        </w:r>
        <w:proofErr w:type="spellStart"/>
        <w:r w:rsidR="008A10DB" w:rsidRPr="001E0614">
          <w:rPr>
            <w:rStyle w:val="a9"/>
            <w:rFonts w:ascii="Times New Roman" w:hAnsi="Times New Roman" w:cs="Times New Roman"/>
            <w:sz w:val="28"/>
            <w:szCs w:val="28"/>
            <w:lang w:val="en-US"/>
          </w:rPr>
          <w:t>ru</w:t>
        </w:r>
        <w:proofErr w:type="spellEnd"/>
      </w:hyperlink>
      <w:r w:rsidR="008A10DB" w:rsidRPr="001E0614">
        <w:rPr>
          <w:rFonts w:ascii="Times New Roman" w:hAnsi="Times New Roman" w:cs="Times New Roman"/>
          <w:sz w:val="28"/>
          <w:szCs w:val="28"/>
        </w:rPr>
        <w:t xml:space="preserve">  – каталог образовательных Интернет-ресурсов </w:t>
      </w:r>
    </w:p>
    <w:p w:rsidR="005D474F" w:rsidRPr="001E0614" w:rsidRDefault="0024364F" w:rsidP="005D474F">
      <w:pPr>
        <w:pStyle w:val="1"/>
        <w:numPr>
          <w:ilvl w:val="0"/>
          <w:numId w:val="18"/>
        </w:numPr>
        <w:spacing w:before="0" w:line="360" w:lineRule="auto"/>
        <w:jc w:val="both"/>
        <w:rPr>
          <w:rFonts w:ascii="Times New Roman" w:hAnsi="Times New Roman" w:cs="Times New Roman"/>
        </w:rPr>
      </w:pPr>
      <w:hyperlink r:id="rId9" w:history="1">
        <w:r w:rsidR="005D474F" w:rsidRPr="001E0614">
          <w:rPr>
            <w:rStyle w:val="a9"/>
            <w:rFonts w:ascii="Times New Roman" w:hAnsi="Times New Roman" w:cs="Times New Roman"/>
            <w:b w:val="0"/>
          </w:rPr>
          <w:t>http://</w:t>
        </w:r>
        <w:proofErr w:type="spellStart"/>
        <w:r w:rsidR="005D474F" w:rsidRPr="001E0614">
          <w:rPr>
            <w:rStyle w:val="a9"/>
            <w:rFonts w:ascii="Times New Roman" w:hAnsi="Times New Roman" w:cs="Times New Roman"/>
            <w:b w:val="0"/>
            <w:lang w:val="en-US"/>
          </w:rPr>
          <w:t>ed</w:t>
        </w:r>
        <w:proofErr w:type="spellEnd"/>
        <w:r w:rsidR="005D474F" w:rsidRPr="001E0614">
          <w:rPr>
            <w:rStyle w:val="a9"/>
            <w:rFonts w:ascii="Times New Roman" w:hAnsi="Times New Roman" w:cs="Times New Roman"/>
            <w:b w:val="0"/>
          </w:rPr>
          <w:t>.</w:t>
        </w:r>
        <w:proofErr w:type="spellStart"/>
        <w:r w:rsidR="005D474F" w:rsidRPr="001E0614">
          <w:rPr>
            <w:rStyle w:val="a9"/>
            <w:rFonts w:ascii="Times New Roman" w:hAnsi="Times New Roman" w:cs="Times New Roman"/>
            <w:b w:val="0"/>
            <w:lang w:val="en-US"/>
          </w:rPr>
          <w:t>gov</w:t>
        </w:r>
        <w:proofErr w:type="spellEnd"/>
        <w:r w:rsidR="005D474F" w:rsidRPr="001E0614">
          <w:rPr>
            <w:rStyle w:val="a9"/>
            <w:rFonts w:ascii="Times New Roman" w:hAnsi="Times New Roman" w:cs="Times New Roman"/>
            <w:b w:val="0"/>
          </w:rPr>
          <w:t>.</w:t>
        </w:r>
        <w:proofErr w:type="spellStart"/>
        <w:r w:rsidR="005D474F" w:rsidRPr="001E0614">
          <w:rPr>
            <w:rStyle w:val="a9"/>
            <w:rFonts w:ascii="Times New Roman" w:hAnsi="Times New Roman" w:cs="Times New Roman"/>
            <w:b w:val="0"/>
            <w:lang w:val="en-US"/>
          </w:rPr>
          <w:t>ru</w:t>
        </w:r>
        <w:proofErr w:type="spellEnd"/>
      </w:hyperlink>
      <w:r w:rsidR="005D474F" w:rsidRPr="001E0614">
        <w:rPr>
          <w:rFonts w:ascii="Times New Roman" w:hAnsi="Times New Roman" w:cs="Times New Roman"/>
        </w:rPr>
        <w:t xml:space="preserve"> </w:t>
      </w:r>
      <w:r w:rsidR="005D474F" w:rsidRPr="001E0614">
        <w:rPr>
          <w:rFonts w:ascii="Times New Roman" w:hAnsi="Times New Roman" w:cs="Times New Roman"/>
          <w:b w:val="0"/>
          <w:color w:val="auto"/>
        </w:rPr>
        <w:t>Электронные образовательные ресурсы нового поколения в вопросах и ответах. Сайт «</w:t>
      </w:r>
      <w:proofErr w:type="spellStart"/>
      <w:r w:rsidR="005D474F" w:rsidRPr="001E0614">
        <w:rPr>
          <w:rFonts w:ascii="Times New Roman" w:hAnsi="Times New Roman" w:cs="Times New Roman"/>
          <w:b w:val="0"/>
          <w:color w:val="auto"/>
        </w:rPr>
        <w:t>Информика</w:t>
      </w:r>
      <w:proofErr w:type="spellEnd"/>
      <w:r w:rsidR="005D474F" w:rsidRPr="001E0614">
        <w:rPr>
          <w:rFonts w:ascii="Times New Roman" w:hAnsi="Times New Roman" w:cs="Times New Roman"/>
          <w:b w:val="0"/>
          <w:color w:val="auto"/>
        </w:rPr>
        <w:t>»</w:t>
      </w:r>
      <w:r w:rsidR="005D474F" w:rsidRPr="001E0614">
        <w:rPr>
          <w:rFonts w:ascii="Times New Roman" w:hAnsi="Times New Roman" w:cs="Times New Roman"/>
        </w:rPr>
        <w:t xml:space="preserve"> </w:t>
      </w:r>
    </w:p>
    <w:p w:rsidR="005D474F" w:rsidRPr="001E0614" w:rsidRDefault="0024364F" w:rsidP="005D474F">
      <w:pPr>
        <w:pStyle w:val="a4"/>
        <w:numPr>
          <w:ilvl w:val="0"/>
          <w:numId w:val="18"/>
        </w:numPr>
        <w:spacing w:line="360" w:lineRule="auto"/>
        <w:jc w:val="both"/>
        <w:rPr>
          <w:rFonts w:ascii="Times New Roman" w:hAnsi="Times New Roman" w:cs="Times New Roman"/>
          <w:sz w:val="28"/>
          <w:szCs w:val="28"/>
        </w:rPr>
      </w:pPr>
      <w:hyperlink r:id="rId10" w:history="1">
        <w:r w:rsidR="005D474F" w:rsidRPr="001E0614">
          <w:rPr>
            <w:rStyle w:val="a9"/>
            <w:rFonts w:ascii="Times New Roman" w:hAnsi="Times New Roman" w:cs="Times New Roman"/>
            <w:sz w:val="28"/>
            <w:szCs w:val="28"/>
          </w:rPr>
          <w:t>http://les-ru.com</w:t>
        </w:r>
      </w:hyperlink>
      <w:r w:rsidR="005D474F" w:rsidRPr="001E0614">
        <w:rPr>
          <w:rFonts w:ascii="Times New Roman" w:hAnsi="Times New Roman" w:cs="Times New Roman"/>
          <w:sz w:val="28"/>
          <w:szCs w:val="28"/>
        </w:rPr>
        <w:t xml:space="preserve"> </w:t>
      </w:r>
    </w:p>
    <w:p w:rsidR="005D474F" w:rsidRPr="001E0614" w:rsidRDefault="0024364F" w:rsidP="005D474F">
      <w:pPr>
        <w:pStyle w:val="a4"/>
        <w:numPr>
          <w:ilvl w:val="0"/>
          <w:numId w:val="18"/>
        </w:numPr>
        <w:spacing w:line="360" w:lineRule="auto"/>
        <w:jc w:val="both"/>
        <w:rPr>
          <w:rFonts w:ascii="Times New Roman" w:hAnsi="Times New Roman" w:cs="Times New Roman"/>
          <w:sz w:val="24"/>
          <w:szCs w:val="24"/>
        </w:rPr>
      </w:pPr>
      <w:hyperlink r:id="rId11" w:history="1">
        <w:r w:rsidR="005D474F" w:rsidRPr="001E0614">
          <w:rPr>
            <w:rStyle w:val="a9"/>
            <w:rFonts w:ascii="Times New Roman" w:hAnsi="Times New Roman" w:cs="Times New Roman"/>
            <w:sz w:val="28"/>
            <w:szCs w:val="28"/>
          </w:rPr>
          <w:t>http://www.forest.ru</w:t>
        </w:r>
      </w:hyperlink>
      <w:r w:rsidR="005D474F" w:rsidRPr="001E0614">
        <w:rPr>
          <w:rFonts w:ascii="Times New Roman" w:hAnsi="Times New Roman" w:cs="Times New Roman"/>
          <w:sz w:val="24"/>
          <w:szCs w:val="24"/>
        </w:rPr>
        <w:t xml:space="preserve">  </w:t>
      </w:r>
    </w:p>
    <w:p w:rsidR="00A4222D" w:rsidRPr="001E0614" w:rsidRDefault="00A4222D" w:rsidP="008A10DB">
      <w:pPr>
        <w:spacing w:line="360" w:lineRule="auto"/>
        <w:rPr>
          <w:rFonts w:ascii="Times New Roman" w:hAnsi="Times New Roman" w:cs="Times New Roman"/>
          <w:sz w:val="28"/>
          <w:szCs w:val="28"/>
        </w:rPr>
      </w:pPr>
    </w:p>
    <w:p w:rsidR="00A4222D" w:rsidRPr="001E0614" w:rsidRDefault="00A4222D" w:rsidP="00F81C3B">
      <w:pPr>
        <w:spacing w:line="360" w:lineRule="auto"/>
        <w:rPr>
          <w:rFonts w:ascii="Times New Roman" w:hAnsi="Times New Roman" w:cs="Times New Roman"/>
          <w:sz w:val="24"/>
          <w:szCs w:val="24"/>
        </w:rPr>
      </w:pPr>
    </w:p>
    <w:p w:rsidR="00A4222D" w:rsidRPr="001E0614" w:rsidRDefault="00A4222D" w:rsidP="00F81C3B">
      <w:pPr>
        <w:spacing w:line="360" w:lineRule="auto"/>
        <w:rPr>
          <w:rFonts w:ascii="Times New Roman" w:hAnsi="Times New Roman" w:cs="Times New Roman"/>
          <w:sz w:val="24"/>
          <w:szCs w:val="24"/>
        </w:rPr>
      </w:pPr>
    </w:p>
    <w:p w:rsidR="003569BF" w:rsidRPr="001E0614" w:rsidRDefault="003569BF" w:rsidP="00D4204B">
      <w:pPr>
        <w:jc w:val="both"/>
        <w:rPr>
          <w:rFonts w:ascii="Times New Roman" w:hAnsi="Times New Roman" w:cs="Times New Roman"/>
          <w:b/>
          <w:sz w:val="24"/>
          <w:szCs w:val="24"/>
        </w:rPr>
      </w:pPr>
    </w:p>
    <w:p w:rsidR="003569BF" w:rsidRPr="001E0614" w:rsidRDefault="003569BF" w:rsidP="00D4204B">
      <w:pPr>
        <w:jc w:val="both"/>
        <w:rPr>
          <w:rFonts w:ascii="Times New Roman" w:hAnsi="Times New Roman" w:cs="Times New Roman"/>
          <w:b/>
          <w:sz w:val="24"/>
          <w:szCs w:val="24"/>
        </w:rPr>
      </w:pPr>
    </w:p>
    <w:p w:rsidR="003569BF" w:rsidRPr="001E0614" w:rsidRDefault="003569BF" w:rsidP="00D4204B">
      <w:pPr>
        <w:jc w:val="both"/>
        <w:rPr>
          <w:rFonts w:ascii="Times New Roman" w:hAnsi="Times New Roman" w:cs="Times New Roman"/>
          <w:b/>
          <w:sz w:val="24"/>
          <w:szCs w:val="24"/>
        </w:rPr>
      </w:pPr>
    </w:p>
    <w:p w:rsidR="003569BF" w:rsidRPr="001E0614" w:rsidRDefault="003569BF" w:rsidP="00D4204B">
      <w:pPr>
        <w:jc w:val="both"/>
        <w:rPr>
          <w:rFonts w:ascii="Times New Roman" w:hAnsi="Times New Roman" w:cs="Times New Roman"/>
          <w:b/>
          <w:sz w:val="24"/>
          <w:szCs w:val="24"/>
        </w:rPr>
      </w:pPr>
    </w:p>
    <w:p w:rsidR="003569BF" w:rsidRPr="001E0614" w:rsidRDefault="003569BF" w:rsidP="00D4204B">
      <w:pPr>
        <w:jc w:val="both"/>
        <w:rPr>
          <w:rFonts w:ascii="Times New Roman" w:hAnsi="Times New Roman" w:cs="Times New Roman"/>
          <w:b/>
          <w:sz w:val="24"/>
          <w:szCs w:val="24"/>
        </w:rPr>
      </w:pPr>
    </w:p>
    <w:p w:rsidR="003569BF" w:rsidRPr="001E0614" w:rsidRDefault="003569BF" w:rsidP="00D4204B">
      <w:pPr>
        <w:jc w:val="both"/>
        <w:rPr>
          <w:rFonts w:ascii="Times New Roman" w:hAnsi="Times New Roman" w:cs="Times New Roman"/>
          <w:b/>
          <w:sz w:val="24"/>
          <w:szCs w:val="24"/>
        </w:rPr>
      </w:pPr>
    </w:p>
    <w:p w:rsidR="003569BF" w:rsidRPr="001E0614" w:rsidRDefault="003569BF" w:rsidP="00D4204B">
      <w:pPr>
        <w:jc w:val="both"/>
        <w:rPr>
          <w:rFonts w:ascii="Times New Roman" w:hAnsi="Times New Roman" w:cs="Times New Roman"/>
          <w:b/>
          <w:sz w:val="24"/>
          <w:szCs w:val="24"/>
        </w:rPr>
      </w:pPr>
    </w:p>
    <w:p w:rsidR="00275B40" w:rsidRPr="001E0614" w:rsidRDefault="00275B40"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F81C3B" w:rsidP="00F81C3B">
      <w:pPr>
        <w:jc w:val="center"/>
        <w:rPr>
          <w:rFonts w:ascii="Times New Roman" w:hAnsi="Times New Roman" w:cs="Times New Roman"/>
          <w:b/>
          <w:sz w:val="56"/>
          <w:szCs w:val="56"/>
        </w:rPr>
      </w:pPr>
      <w:r w:rsidRPr="001E0614">
        <w:rPr>
          <w:rFonts w:ascii="Times New Roman" w:hAnsi="Times New Roman" w:cs="Times New Roman"/>
          <w:b/>
          <w:sz w:val="56"/>
          <w:szCs w:val="56"/>
        </w:rPr>
        <w:t>ПРИЛОЖЕНИ</w:t>
      </w:r>
      <w:r w:rsidR="002C4999" w:rsidRPr="001E0614">
        <w:rPr>
          <w:rFonts w:ascii="Times New Roman" w:hAnsi="Times New Roman" w:cs="Times New Roman"/>
          <w:b/>
          <w:sz w:val="56"/>
          <w:szCs w:val="56"/>
        </w:rPr>
        <w:t>Я</w:t>
      </w: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003053" w:rsidRPr="001E0614" w:rsidRDefault="00003053" w:rsidP="00D4204B">
      <w:pPr>
        <w:jc w:val="both"/>
        <w:rPr>
          <w:rFonts w:ascii="Times New Roman" w:hAnsi="Times New Roman" w:cs="Times New Roman"/>
          <w:b/>
          <w:sz w:val="24"/>
          <w:szCs w:val="24"/>
        </w:rPr>
      </w:pPr>
    </w:p>
    <w:p w:rsidR="00F81C3B" w:rsidRPr="001E0614" w:rsidRDefault="00F81C3B" w:rsidP="00D4204B">
      <w:pPr>
        <w:jc w:val="both"/>
        <w:rPr>
          <w:rFonts w:ascii="Times New Roman" w:hAnsi="Times New Roman" w:cs="Times New Roman"/>
          <w:b/>
          <w:sz w:val="24"/>
          <w:szCs w:val="24"/>
        </w:rPr>
      </w:pPr>
    </w:p>
    <w:p w:rsidR="00F81C3B" w:rsidRPr="001E0614" w:rsidRDefault="00F81C3B" w:rsidP="00D4204B">
      <w:pPr>
        <w:jc w:val="both"/>
        <w:rPr>
          <w:rFonts w:ascii="Times New Roman" w:hAnsi="Times New Roman" w:cs="Times New Roman"/>
          <w:b/>
          <w:sz w:val="24"/>
          <w:szCs w:val="24"/>
        </w:rPr>
      </w:pPr>
    </w:p>
    <w:p w:rsidR="00AA1181" w:rsidRPr="001E0614" w:rsidRDefault="00AA1181" w:rsidP="002516AF">
      <w:pPr>
        <w:jc w:val="both"/>
        <w:rPr>
          <w:rFonts w:ascii="Times New Roman" w:hAnsi="Times New Roman" w:cs="Times New Roman"/>
          <w:sz w:val="24"/>
          <w:szCs w:val="24"/>
        </w:rPr>
      </w:pPr>
    </w:p>
    <w:sectPr w:rsidR="00AA1181" w:rsidRPr="001E0614" w:rsidSect="00A4222D">
      <w:footerReference w:type="default" r:id="rId12"/>
      <w:pgSz w:w="11906" w:h="16838"/>
      <w:pgMar w:top="1276" w:right="991" w:bottom="993"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4E" w:rsidRDefault="00E4654E" w:rsidP="008B0C30">
      <w:pPr>
        <w:spacing w:after="0" w:line="240" w:lineRule="auto"/>
      </w:pPr>
      <w:r>
        <w:separator/>
      </w:r>
    </w:p>
  </w:endnote>
  <w:endnote w:type="continuationSeparator" w:id="0">
    <w:p w:rsidR="00E4654E" w:rsidRDefault="00E4654E" w:rsidP="008B0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7032"/>
      <w:docPartObj>
        <w:docPartGallery w:val="Page Numbers (Bottom of Page)"/>
        <w:docPartUnique/>
      </w:docPartObj>
    </w:sdtPr>
    <w:sdtContent>
      <w:p w:rsidR="00E4654E" w:rsidRDefault="0024364F">
        <w:pPr>
          <w:pStyle w:val="ad"/>
          <w:jc w:val="right"/>
        </w:pPr>
        <w:fldSimple w:instr=" PAGE   \* MERGEFORMAT ">
          <w:r w:rsidR="001E0614">
            <w:rPr>
              <w:noProof/>
            </w:rPr>
            <w:t>1</w:t>
          </w:r>
        </w:fldSimple>
      </w:p>
    </w:sdtContent>
  </w:sdt>
  <w:p w:rsidR="00E4654E" w:rsidRDefault="00E465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4E" w:rsidRDefault="00E4654E" w:rsidP="008B0C30">
      <w:pPr>
        <w:spacing w:after="0" w:line="240" w:lineRule="auto"/>
      </w:pPr>
      <w:r>
        <w:separator/>
      </w:r>
    </w:p>
  </w:footnote>
  <w:footnote w:type="continuationSeparator" w:id="0">
    <w:p w:rsidR="00E4654E" w:rsidRDefault="00E4654E" w:rsidP="008B0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57A"/>
    <w:multiLevelType w:val="hybridMultilevel"/>
    <w:tmpl w:val="2A5ED47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07A62CF0"/>
    <w:multiLevelType w:val="hybridMultilevel"/>
    <w:tmpl w:val="5AEC9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B0759"/>
    <w:multiLevelType w:val="multilevel"/>
    <w:tmpl w:val="2D0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62AF6"/>
    <w:multiLevelType w:val="hybridMultilevel"/>
    <w:tmpl w:val="E8AA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30ED2"/>
    <w:multiLevelType w:val="hybridMultilevel"/>
    <w:tmpl w:val="E360641C"/>
    <w:lvl w:ilvl="0" w:tplc="104A6822">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8F630A"/>
    <w:multiLevelType w:val="singleLevel"/>
    <w:tmpl w:val="0419000F"/>
    <w:lvl w:ilvl="0">
      <w:start w:val="1"/>
      <w:numFmt w:val="decimal"/>
      <w:lvlText w:val="%1."/>
      <w:lvlJc w:val="left"/>
      <w:pPr>
        <w:tabs>
          <w:tab w:val="num" w:pos="360"/>
        </w:tabs>
        <w:ind w:left="360" w:hanging="360"/>
      </w:pPr>
    </w:lvl>
  </w:abstractNum>
  <w:abstractNum w:abstractNumId="6">
    <w:nsid w:val="26AC4C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9F42823"/>
    <w:multiLevelType w:val="hybridMultilevel"/>
    <w:tmpl w:val="DA8C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8504E"/>
    <w:multiLevelType w:val="multilevel"/>
    <w:tmpl w:val="2C06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A73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DB2FEE"/>
    <w:multiLevelType w:val="hybridMultilevel"/>
    <w:tmpl w:val="607AB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4B22FD"/>
    <w:multiLevelType w:val="multilevel"/>
    <w:tmpl w:val="E7D8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44727"/>
    <w:multiLevelType w:val="multilevel"/>
    <w:tmpl w:val="B2C0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13098C"/>
    <w:multiLevelType w:val="hybridMultilevel"/>
    <w:tmpl w:val="DE424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F76C3C"/>
    <w:multiLevelType w:val="hybridMultilevel"/>
    <w:tmpl w:val="8F8A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462C9"/>
    <w:multiLevelType w:val="hybridMultilevel"/>
    <w:tmpl w:val="5CE2C0B6"/>
    <w:lvl w:ilvl="0" w:tplc="67020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1D7597"/>
    <w:multiLevelType w:val="hybridMultilevel"/>
    <w:tmpl w:val="4126B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1D52E8"/>
    <w:multiLevelType w:val="hybridMultilevel"/>
    <w:tmpl w:val="8A7E6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F13120"/>
    <w:multiLevelType w:val="multilevel"/>
    <w:tmpl w:val="CA3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E33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B5B065B"/>
    <w:multiLevelType w:val="hybridMultilevel"/>
    <w:tmpl w:val="DAEE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E5240"/>
    <w:multiLevelType w:val="hybridMultilevel"/>
    <w:tmpl w:val="B6E85BB4"/>
    <w:lvl w:ilvl="0" w:tplc="C87A8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540C74"/>
    <w:multiLevelType w:val="hybridMultilevel"/>
    <w:tmpl w:val="F5CC54BA"/>
    <w:lvl w:ilvl="0" w:tplc="9FBEC9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813548"/>
    <w:multiLevelType w:val="hybridMultilevel"/>
    <w:tmpl w:val="9B885FF2"/>
    <w:lvl w:ilvl="0" w:tplc="8A3EE3C6">
      <w:start w:val="1"/>
      <w:numFmt w:val="decimal"/>
      <w:lvlText w:val="%1."/>
      <w:lvlJc w:val="left"/>
      <w:pPr>
        <w:ind w:left="3518" w:hanging="21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2B50E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70E3EEA"/>
    <w:multiLevelType w:val="hybridMultilevel"/>
    <w:tmpl w:val="B0A4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A4004A"/>
    <w:multiLevelType w:val="hybridMultilevel"/>
    <w:tmpl w:val="CF48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BE55B5"/>
    <w:multiLevelType w:val="multilevel"/>
    <w:tmpl w:val="795E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962EDC"/>
    <w:multiLevelType w:val="multilevel"/>
    <w:tmpl w:val="D056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E37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C257D55"/>
    <w:multiLevelType w:val="hybridMultilevel"/>
    <w:tmpl w:val="2D768B90"/>
    <w:lvl w:ilvl="0" w:tplc="BB5AFEF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EE31D04"/>
    <w:multiLevelType w:val="multilevel"/>
    <w:tmpl w:val="D482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EC012B"/>
    <w:multiLevelType w:val="hybridMultilevel"/>
    <w:tmpl w:val="33B63DB0"/>
    <w:lvl w:ilvl="0" w:tplc="BBBEF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124C2"/>
    <w:multiLevelType w:val="hybridMultilevel"/>
    <w:tmpl w:val="F96AF6A0"/>
    <w:lvl w:ilvl="0" w:tplc="04190001">
      <w:start w:val="1"/>
      <w:numFmt w:val="bullet"/>
      <w:lvlText w:val=""/>
      <w:lvlJc w:val="left"/>
      <w:pPr>
        <w:tabs>
          <w:tab w:val="num" w:pos="1091"/>
        </w:tabs>
        <w:ind w:left="10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0"/>
  </w:num>
  <w:num w:numId="3">
    <w:abstractNumId w:val="21"/>
  </w:num>
  <w:num w:numId="4">
    <w:abstractNumId w:val="22"/>
  </w:num>
  <w:num w:numId="5">
    <w:abstractNumId w:val="7"/>
  </w:num>
  <w:num w:numId="6">
    <w:abstractNumId w:val="20"/>
  </w:num>
  <w:num w:numId="7">
    <w:abstractNumId w:val="9"/>
  </w:num>
  <w:num w:numId="8">
    <w:abstractNumId w:val="29"/>
  </w:num>
  <w:num w:numId="9">
    <w:abstractNumId w:val="5"/>
  </w:num>
  <w:num w:numId="10">
    <w:abstractNumId w:val="6"/>
  </w:num>
  <w:num w:numId="11">
    <w:abstractNumId w:val="24"/>
  </w:num>
  <w:num w:numId="12">
    <w:abstractNumId w:val="19"/>
  </w:num>
  <w:num w:numId="13">
    <w:abstractNumId w:val="15"/>
  </w:num>
  <w:num w:numId="14">
    <w:abstractNumId w:val="26"/>
  </w:num>
  <w:num w:numId="15">
    <w:abstractNumId w:val="0"/>
  </w:num>
  <w:num w:numId="16">
    <w:abstractNumId w:val="25"/>
  </w:num>
  <w:num w:numId="17">
    <w:abstractNumId w:val="14"/>
  </w:num>
  <w:num w:numId="18">
    <w:abstractNumId w:val="4"/>
  </w:num>
  <w:num w:numId="19">
    <w:abstractNumId w:val="16"/>
  </w:num>
  <w:num w:numId="20">
    <w:abstractNumId w:val="33"/>
  </w:num>
  <w:num w:numId="21">
    <w:abstractNumId w:val="13"/>
  </w:num>
  <w:num w:numId="22">
    <w:abstractNumId w:val="1"/>
  </w:num>
  <w:num w:numId="23">
    <w:abstractNumId w:val="10"/>
  </w:num>
  <w:num w:numId="24">
    <w:abstractNumId w:val="17"/>
  </w:num>
  <w:num w:numId="25">
    <w:abstractNumId w:val="23"/>
  </w:num>
  <w:num w:numId="26">
    <w:abstractNumId w:val="18"/>
  </w:num>
  <w:num w:numId="27">
    <w:abstractNumId w:val="28"/>
  </w:num>
  <w:num w:numId="28">
    <w:abstractNumId w:val="31"/>
  </w:num>
  <w:num w:numId="29">
    <w:abstractNumId w:val="11"/>
  </w:num>
  <w:num w:numId="30">
    <w:abstractNumId w:val="8"/>
  </w:num>
  <w:num w:numId="31">
    <w:abstractNumId w:val="27"/>
  </w:num>
  <w:num w:numId="32">
    <w:abstractNumId w:val="2"/>
  </w:num>
  <w:num w:numId="33">
    <w:abstractNumId w:val="1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604F"/>
    <w:rsid w:val="000023A1"/>
    <w:rsid w:val="00003053"/>
    <w:rsid w:val="00004B6A"/>
    <w:rsid w:val="00034971"/>
    <w:rsid w:val="0009649A"/>
    <w:rsid w:val="000A5A81"/>
    <w:rsid w:val="000A5E35"/>
    <w:rsid w:val="000C121C"/>
    <w:rsid w:val="000D3717"/>
    <w:rsid w:val="001007F0"/>
    <w:rsid w:val="00117920"/>
    <w:rsid w:val="00140991"/>
    <w:rsid w:val="00144EA0"/>
    <w:rsid w:val="001804DB"/>
    <w:rsid w:val="00181290"/>
    <w:rsid w:val="001A4F20"/>
    <w:rsid w:val="001C6128"/>
    <w:rsid w:val="001D4CBB"/>
    <w:rsid w:val="001E0614"/>
    <w:rsid w:val="001F10F0"/>
    <w:rsid w:val="001F5662"/>
    <w:rsid w:val="002068B1"/>
    <w:rsid w:val="0021088C"/>
    <w:rsid w:val="0024364F"/>
    <w:rsid w:val="002516AF"/>
    <w:rsid w:val="00275B40"/>
    <w:rsid w:val="002851A4"/>
    <w:rsid w:val="002A2A27"/>
    <w:rsid w:val="002C4999"/>
    <w:rsid w:val="002E1563"/>
    <w:rsid w:val="002F6FA0"/>
    <w:rsid w:val="003109BA"/>
    <w:rsid w:val="0032658E"/>
    <w:rsid w:val="00350E83"/>
    <w:rsid w:val="00353D37"/>
    <w:rsid w:val="0035604F"/>
    <w:rsid w:val="003569BF"/>
    <w:rsid w:val="00365E7E"/>
    <w:rsid w:val="00374684"/>
    <w:rsid w:val="00385C2F"/>
    <w:rsid w:val="00393058"/>
    <w:rsid w:val="003967FD"/>
    <w:rsid w:val="003B4570"/>
    <w:rsid w:val="003B619E"/>
    <w:rsid w:val="003B7888"/>
    <w:rsid w:val="0040077C"/>
    <w:rsid w:val="0043672F"/>
    <w:rsid w:val="0044406C"/>
    <w:rsid w:val="00447034"/>
    <w:rsid w:val="00456A05"/>
    <w:rsid w:val="00463202"/>
    <w:rsid w:val="004742A5"/>
    <w:rsid w:val="00482CA1"/>
    <w:rsid w:val="004868A8"/>
    <w:rsid w:val="004B12AA"/>
    <w:rsid w:val="004C5773"/>
    <w:rsid w:val="004E45CB"/>
    <w:rsid w:val="00504A84"/>
    <w:rsid w:val="00522958"/>
    <w:rsid w:val="00551039"/>
    <w:rsid w:val="005B204C"/>
    <w:rsid w:val="005C7BF0"/>
    <w:rsid w:val="005D474F"/>
    <w:rsid w:val="006159E9"/>
    <w:rsid w:val="006224B4"/>
    <w:rsid w:val="006455CD"/>
    <w:rsid w:val="00653EA6"/>
    <w:rsid w:val="00674D60"/>
    <w:rsid w:val="00686B3A"/>
    <w:rsid w:val="00700B4D"/>
    <w:rsid w:val="007073D6"/>
    <w:rsid w:val="00715580"/>
    <w:rsid w:val="007261B5"/>
    <w:rsid w:val="00777E18"/>
    <w:rsid w:val="00812FC7"/>
    <w:rsid w:val="008230B0"/>
    <w:rsid w:val="00824704"/>
    <w:rsid w:val="00831F5A"/>
    <w:rsid w:val="008343D0"/>
    <w:rsid w:val="00871745"/>
    <w:rsid w:val="00893A05"/>
    <w:rsid w:val="008A10DB"/>
    <w:rsid w:val="008A450D"/>
    <w:rsid w:val="008B0C30"/>
    <w:rsid w:val="008B0D64"/>
    <w:rsid w:val="008D06AB"/>
    <w:rsid w:val="008D76E8"/>
    <w:rsid w:val="009036E4"/>
    <w:rsid w:val="009178F2"/>
    <w:rsid w:val="00952B71"/>
    <w:rsid w:val="009D5C32"/>
    <w:rsid w:val="009D795E"/>
    <w:rsid w:val="00A35043"/>
    <w:rsid w:val="00A4222D"/>
    <w:rsid w:val="00A554EB"/>
    <w:rsid w:val="00A64745"/>
    <w:rsid w:val="00A65999"/>
    <w:rsid w:val="00A726B5"/>
    <w:rsid w:val="00A81BD1"/>
    <w:rsid w:val="00AA1181"/>
    <w:rsid w:val="00AA25A4"/>
    <w:rsid w:val="00AB7DC7"/>
    <w:rsid w:val="00AE1BF7"/>
    <w:rsid w:val="00AE3323"/>
    <w:rsid w:val="00B02CBC"/>
    <w:rsid w:val="00B17FD2"/>
    <w:rsid w:val="00B849F9"/>
    <w:rsid w:val="00B90DC4"/>
    <w:rsid w:val="00B95125"/>
    <w:rsid w:val="00BB6BCF"/>
    <w:rsid w:val="00C03C94"/>
    <w:rsid w:val="00C41081"/>
    <w:rsid w:val="00C60859"/>
    <w:rsid w:val="00C6479F"/>
    <w:rsid w:val="00C67B67"/>
    <w:rsid w:val="00C67DCA"/>
    <w:rsid w:val="00C87692"/>
    <w:rsid w:val="00CA46F9"/>
    <w:rsid w:val="00CB3384"/>
    <w:rsid w:val="00CC2D25"/>
    <w:rsid w:val="00CD1BB0"/>
    <w:rsid w:val="00CE5E79"/>
    <w:rsid w:val="00CF233C"/>
    <w:rsid w:val="00D4204B"/>
    <w:rsid w:val="00D444BD"/>
    <w:rsid w:val="00D7586C"/>
    <w:rsid w:val="00D762F5"/>
    <w:rsid w:val="00D80817"/>
    <w:rsid w:val="00D841FD"/>
    <w:rsid w:val="00DC4D3E"/>
    <w:rsid w:val="00DD6F39"/>
    <w:rsid w:val="00E374A3"/>
    <w:rsid w:val="00E4356A"/>
    <w:rsid w:val="00E4654E"/>
    <w:rsid w:val="00E9790B"/>
    <w:rsid w:val="00EB1EA7"/>
    <w:rsid w:val="00EC4D5C"/>
    <w:rsid w:val="00EF577B"/>
    <w:rsid w:val="00F13680"/>
    <w:rsid w:val="00F150EC"/>
    <w:rsid w:val="00F345D2"/>
    <w:rsid w:val="00F40D29"/>
    <w:rsid w:val="00F44A50"/>
    <w:rsid w:val="00F75A61"/>
    <w:rsid w:val="00F81C3B"/>
    <w:rsid w:val="00FE6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C7"/>
  </w:style>
  <w:style w:type="paragraph" w:styleId="1">
    <w:name w:val="heading 1"/>
    <w:basedOn w:val="a"/>
    <w:next w:val="a"/>
    <w:link w:val="10"/>
    <w:uiPriority w:val="9"/>
    <w:qFormat/>
    <w:rsid w:val="005D47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1E0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073D6"/>
    <w:pPr>
      <w:ind w:left="720"/>
      <w:contextualSpacing/>
    </w:pPr>
  </w:style>
  <w:style w:type="paragraph" w:styleId="a5">
    <w:name w:val="Body Text"/>
    <w:basedOn w:val="a"/>
    <w:link w:val="a6"/>
    <w:rsid w:val="00447034"/>
    <w:pPr>
      <w:spacing w:after="0" w:line="240" w:lineRule="auto"/>
      <w:jc w:val="center"/>
    </w:pPr>
    <w:rPr>
      <w:rFonts w:ascii="Times New Roman" w:eastAsia="Times New Roman" w:hAnsi="Times New Roman" w:cs="Times New Roman"/>
      <w:b/>
      <w:i/>
      <w:color w:val="0000FF"/>
      <w:sz w:val="52"/>
      <w:szCs w:val="20"/>
    </w:rPr>
  </w:style>
  <w:style w:type="character" w:customStyle="1" w:styleId="a6">
    <w:name w:val="Основной текст Знак"/>
    <w:basedOn w:val="a0"/>
    <w:link w:val="a5"/>
    <w:rsid w:val="00447034"/>
    <w:rPr>
      <w:rFonts w:ascii="Times New Roman" w:eastAsia="Times New Roman" w:hAnsi="Times New Roman" w:cs="Times New Roman"/>
      <w:b/>
      <w:i/>
      <w:color w:val="0000FF"/>
      <w:sz w:val="52"/>
      <w:szCs w:val="20"/>
    </w:rPr>
  </w:style>
  <w:style w:type="paragraph" w:styleId="2">
    <w:name w:val="Body Text 2"/>
    <w:basedOn w:val="a"/>
    <w:link w:val="20"/>
    <w:rsid w:val="00447034"/>
    <w:pPr>
      <w:spacing w:after="0" w:line="240" w:lineRule="auto"/>
      <w:jc w:val="center"/>
    </w:pPr>
    <w:rPr>
      <w:rFonts w:ascii="Times New Roman" w:eastAsia="Times New Roman" w:hAnsi="Times New Roman" w:cs="Times New Roman"/>
      <w:b/>
      <w:i/>
      <w:color w:val="0000FF"/>
      <w:sz w:val="40"/>
      <w:szCs w:val="20"/>
    </w:rPr>
  </w:style>
  <w:style w:type="character" w:customStyle="1" w:styleId="20">
    <w:name w:val="Основной текст 2 Знак"/>
    <w:basedOn w:val="a0"/>
    <w:link w:val="2"/>
    <w:rsid w:val="00447034"/>
    <w:rPr>
      <w:rFonts w:ascii="Times New Roman" w:eastAsia="Times New Roman" w:hAnsi="Times New Roman" w:cs="Times New Roman"/>
      <w:b/>
      <w:i/>
      <w:color w:val="0000FF"/>
      <w:sz w:val="40"/>
      <w:szCs w:val="20"/>
    </w:rPr>
  </w:style>
  <w:style w:type="paragraph" w:styleId="31">
    <w:name w:val="Body Text 3"/>
    <w:basedOn w:val="a"/>
    <w:link w:val="32"/>
    <w:rsid w:val="00447034"/>
    <w:pPr>
      <w:spacing w:after="0" w:line="240" w:lineRule="auto"/>
      <w:jc w:val="center"/>
    </w:pPr>
    <w:rPr>
      <w:rFonts w:ascii="Times New Roman" w:eastAsia="Times New Roman" w:hAnsi="Times New Roman" w:cs="Times New Roman"/>
      <w:b/>
      <w:i/>
      <w:color w:val="0000FF"/>
      <w:sz w:val="48"/>
      <w:szCs w:val="20"/>
    </w:rPr>
  </w:style>
  <w:style w:type="character" w:customStyle="1" w:styleId="32">
    <w:name w:val="Основной текст 3 Знак"/>
    <w:basedOn w:val="a0"/>
    <w:link w:val="31"/>
    <w:rsid w:val="00447034"/>
    <w:rPr>
      <w:rFonts w:ascii="Times New Roman" w:eastAsia="Times New Roman" w:hAnsi="Times New Roman" w:cs="Times New Roman"/>
      <w:b/>
      <w:i/>
      <w:color w:val="0000FF"/>
      <w:sz w:val="48"/>
      <w:szCs w:val="20"/>
    </w:rPr>
  </w:style>
  <w:style w:type="paragraph" w:styleId="a7">
    <w:name w:val="Balloon Text"/>
    <w:basedOn w:val="a"/>
    <w:link w:val="a8"/>
    <w:uiPriority w:val="99"/>
    <w:semiHidden/>
    <w:unhideWhenUsed/>
    <w:rsid w:val="004470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034"/>
    <w:rPr>
      <w:rFonts w:ascii="Tahoma" w:hAnsi="Tahoma" w:cs="Tahoma"/>
      <w:sz w:val="16"/>
      <w:szCs w:val="16"/>
    </w:rPr>
  </w:style>
  <w:style w:type="paragraph" w:customStyle="1" w:styleId="ConsPlusNormal">
    <w:name w:val="ConsPlusNormal"/>
    <w:uiPriority w:val="99"/>
    <w:rsid w:val="005229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rsid w:val="00522958"/>
    <w:rPr>
      <w:color w:val="0000FF"/>
      <w:u w:val="single"/>
    </w:rPr>
  </w:style>
  <w:style w:type="paragraph" w:styleId="aa">
    <w:name w:val="No Spacing"/>
    <w:uiPriority w:val="1"/>
    <w:qFormat/>
    <w:rsid w:val="00350E83"/>
    <w:pPr>
      <w:spacing w:after="0" w:line="240" w:lineRule="auto"/>
    </w:pPr>
  </w:style>
  <w:style w:type="paragraph" w:styleId="ab">
    <w:name w:val="header"/>
    <w:basedOn w:val="a"/>
    <w:link w:val="ac"/>
    <w:uiPriority w:val="99"/>
    <w:semiHidden/>
    <w:unhideWhenUsed/>
    <w:rsid w:val="008B0C3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B0C30"/>
  </w:style>
  <w:style w:type="paragraph" w:styleId="ad">
    <w:name w:val="footer"/>
    <w:basedOn w:val="a"/>
    <w:link w:val="ae"/>
    <w:uiPriority w:val="99"/>
    <w:unhideWhenUsed/>
    <w:rsid w:val="008B0C3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0C30"/>
  </w:style>
  <w:style w:type="character" w:styleId="af">
    <w:name w:val="Strong"/>
    <w:basedOn w:val="a0"/>
    <w:uiPriority w:val="22"/>
    <w:qFormat/>
    <w:rsid w:val="00482CA1"/>
    <w:rPr>
      <w:b/>
      <w:bCs/>
    </w:rPr>
  </w:style>
  <w:style w:type="character" w:styleId="af0">
    <w:name w:val="Emphasis"/>
    <w:basedOn w:val="a0"/>
    <w:uiPriority w:val="20"/>
    <w:qFormat/>
    <w:rsid w:val="00482CA1"/>
    <w:rPr>
      <w:i/>
      <w:iCs/>
    </w:rPr>
  </w:style>
  <w:style w:type="paragraph" w:styleId="af1">
    <w:name w:val="Normal (Web)"/>
    <w:basedOn w:val="a"/>
    <w:uiPriority w:val="99"/>
    <w:unhideWhenUsed/>
    <w:rsid w:val="00482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D474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1E06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2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u" TargetMode="External"/><Relationship Id="rId45"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les-ru.com" TargetMode="External"/><Relationship Id="rId4" Type="http://schemas.openxmlformats.org/officeDocument/2006/relationships/settings" Target="settings.xml"/><Relationship Id="rId9" Type="http://schemas.openxmlformats.org/officeDocument/2006/relationships/hyperlink" Target="http://ed.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F974-6EE8-4724-9FE0-60077540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Виктория</cp:lastModifiedBy>
  <cp:revision>11</cp:revision>
  <cp:lastPrinted>2013-03-04T07:06:00Z</cp:lastPrinted>
  <dcterms:created xsi:type="dcterms:W3CDTF">2013-04-24T08:15:00Z</dcterms:created>
  <dcterms:modified xsi:type="dcterms:W3CDTF">2013-08-16T05:53:00Z</dcterms:modified>
</cp:coreProperties>
</file>