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6C" w:rsidRPr="009079F4" w:rsidRDefault="0040436C" w:rsidP="0040436C">
      <w:pPr>
        <w:ind w:left="5664"/>
        <w:jc w:val="both"/>
        <w:rPr>
          <w:sz w:val="24"/>
          <w:szCs w:val="24"/>
        </w:rPr>
      </w:pPr>
      <w:r w:rsidRPr="009079F4">
        <w:rPr>
          <w:sz w:val="24"/>
          <w:szCs w:val="24"/>
        </w:rPr>
        <w:t>Утверждено:</w:t>
      </w:r>
    </w:p>
    <w:p w:rsidR="0040436C" w:rsidRPr="009079F4" w:rsidRDefault="0040436C" w:rsidP="0040436C">
      <w:pPr>
        <w:ind w:left="5664"/>
        <w:jc w:val="both"/>
        <w:rPr>
          <w:sz w:val="24"/>
          <w:szCs w:val="24"/>
        </w:rPr>
      </w:pPr>
      <w:r w:rsidRPr="009079F4">
        <w:rPr>
          <w:sz w:val="24"/>
          <w:szCs w:val="24"/>
        </w:rPr>
        <w:t>Приказом директора техникума</w:t>
      </w:r>
    </w:p>
    <w:p w:rsidR="0040436C" w:rsidRPr="009079F4" w:rsidRDefault="009349AD" w:rsidP="0040436C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От «2</w:t>
      </w:r>
      <w:r w:rsidRPr="00B13970">
        <w:rPr>
          <w:sz w:val="24"/>
          <w:szCs w:val="24"/>
        </w:rPr>
        <w:t>1</w:t>
      </w:r>
      <w:r w:rsidR="00302ED8">
        <w:rPr>
          <w:sz w:val="24"/>
          <w:szCs w:val="24"/>
        </w:rPr>
        <w:t xml:space="preserve">»  февраля </w:t>
      </w:r>
      <w:r w:rsidR="007A28D7">
        <w:rPr>
          <w:sz w:val="24"/>
          <w:szCs w:val="24"/>
        </w:rPr>
        <w:t xml:space="preserve">  </w:t>
      </w:r>
      <w:r w:rsidR="00C16E6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Pr="00B13970">
        <w:rPr>
          <w:sz w:val="24"/>
          <w:szCs w:val="24"/>
        </w:rPr>
        <w:t>8</w:t>
      </w:r>
      <w:r w:rsidR="0040436C" w:rsidRPr="009079F4">
        <w:rPr>
          <w:sz w:val="24"/>
          <w:szCs w:val="24"/>
        </w:rPr>
        <w:t xml:space="preserve"> год</w:t>
      </w:r>
    </w:p>
    <w:p w:rsidR="0040436C" w:rsidRPr="009079F4" w:rsidRDefault="00B56649" w:rsidP="0040436C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7A28D7">
        <w:rPr>
          <w:sz w:val="24"/>
          <w:szCs w:val="24"/>
        </w:rPr>
        <w:t xml:space="preserve"> </w:t>
      </w:r>
      <w:r w:rsidR="00B13970">
        <w:rPr>
          <w:sz w:val="24"/>
          <w:szCs w:val="24"/>
        </w:rPr>
        <w:t>22</w:t>
      </w:r>
    </w:p>
    <w:p w:rsidR="00FF2D5A" w:rsidRDefault="00BD4AD8" w:rsidP="00404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FF2D5A" w:rsidRPr="009079F4" w:rsidRDefault="00FF2D5A" w:rsidP="0040436C">
      <w:pPr>
        <w:jc w:val="both"/>
        <w:rPr>
          <w:sz w:val="24"/>
          <w:szCs w:val="24"/>
        </w:rPr>
      </w:pPr>
    </w:p>
    <w:p w:rsidR="0040436C" w:rsidRPr="0040436C" w:rsidRDefault="0040436C" w:rsidP="0040436C">
      <w:pPr>
        <w:jc w:val="center"/>
        <w:rPr>
          <w:b/>
          <w:sz w:val="24"/>
          <w:szCs w:val="24"/>
        </w:rPr>
      </w:pPr>
      <w:r w:rsidRPr="0040436C">
        <w:rPr>
          <w:b/>
          <w:sz w:val="24"/>
          <w:szCs w:val="24"/>
        </w:rPr>
        <w:t>Правила приёма</w:t>
      </w:r>
    </w:p>
    <w:p w:rsidR="0040436C" w:rsidRPr="0040436C" w:rsidRDefault="0040436C" w:rsidP="0040436C">
      <w:pPr>
        <w:jc w:val="center"/>
        <w:rPr>
          <w:b/>
          <w:sz w:val="24"/>
          <w:szCs w:val="24"/>
        </w:rPr>
      </w:pPr>
      <w:r w:rsidRPr="0040436C">
        <w:rPr>
          <w:b/>
          <w:sz w:val="24"/>
          <w:szCs w:val="24"/>
        </w:rPr>
        <w:t xml:space="preserve">в областное государственное бюджетное профессиональное образовательное учреждение </w:t>
      </w:r>
    </w:p>
    <w:p w:rsidR="0040436C" w:rsidRPr="0040436C" w:rsidRDefault="0040436C" w:rsidP="0040436C">
      <w:pPr>
        <w:jc w:val="center"/>
        <w:rPr>
          <w:b/>
          <w:sz w:val="24"/>
          <w:szCs w:val="24"/>
        </w:rPr>
      </w:pPr>
      <w:r w:rsidRPr="0040436C">
        <w:rPr>
          <w:b/>
          <w:sz w:val="24"/>
          <w:szCs w:val="24"/>
        </w:rPr>
        <w:t xml:space="preserve">«Чухломский лесопромышленный техникум имени Ф.В.Чижова Костромской области» </w:t>
      </w:r>
    </w:p>
    <w:p w:rsidR="0040436C" w:rsidRPr="0040436C" w:rsidRDefault="009349AD" w:rsidP="00404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>
        <w:rPr>
          <w:b/>
          <w:sz w:val="24"/>
          <w:szCs w:val="24"/>
          <w:lang w:val="en-US"/>
        </w:rPr>
        <w:t>8</w:t>
      </w:r>
      <w:r w:rsidR="0040436C" w:rsidRPr="0040436C">
        <w:rPr>
          <w:b/>
          <w:sz w:val="24"/>
          <w:szCs w:val="24"/>
        </w:rPr>
        <w:t xml:space="preserve"> год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</w:p>
    <w:p w:rsidR="0040436C" w:rsidRPr="007A69C6" w:rsidRDefault="0040436C" w:rsidP="007A69C6">
      <w:pPr>
        <w:shd w:val="clear" w:color="auto" w:fill="FFFFFF"/>
        <w:ind w:right="149"/>
        <w:jc w:val="both"/>
        <w:rPr>
          <w:sz w:val="24"/>
          <w:szCs w:val="24"/>
        </w:rPr>
      </w:pPr>
      <w:r w:rsidRPr="007A69C6">
        <w:rPr>
          <w:b/>
          <w:bCs/>
          <w:sz w:val="24"/>
          <w:szCs w:val="24"/>
        </w:rPr>
        <w:t>1. Общие положения</w:t>
      </w:r>
    </w:p>
    <w:p w:rsidR="0040436C" w:rsidRPr="007A69C6" w:rsidRDefault="0040436C" w:rsidP="007A69C6">
      <w:pPr>
        <w:shd w:val="clear" w:color="auto" w:fill="FFFFFF"/>
        <w:tabs>
          <w:tab w:val="left" w:pos="571"/>
          <w:tab w:val="left" w:pos="1997"/>
          <w:tab w:val="left" w:pos="3278"/>
          <w:tab w:val="left" w:pos="3826"/>
          <w:tab w:val="left" w:pos="5443"/>
          <w:tab w:val="left" w:pos="7858"/>
        </w:tabs>
        <w:ind w:left="571" w:hanging="571"/>
        <w:jc w:val="both"/>
        <w:rPr>
          <w:sz w:val="24"/>
          <w:szCs w:val="24"/>
        </w:rPr>
      </w:pPr>
      <w:r w:rsidRPr="007A69C6">
        <w:rPr>
          <w:spacing w:val="-4"/>
          <w:sz w:val="24"/>
          <w:szCs w:val="24"/>
        </w:rPr>
        <w:t>1.</w:t>
      </w:r>
      <w:r w:rsidRPr="007A69C6">
        <w:rPr>
          <w:sz w:val="24"/>
          <w:szCs w:val="24"/>
        </w:rPr>
        <w:tab/>
      </w:r>
      <w:r w:rsidRPr="007A69C6">
        <w:rPr>
          <w:spacing w:val="-2"/>
          <w:sz w:val="24"/>
          <w:szCs w:val="24"/>
        </w:rPr>
        <w:t>Правила</w:t>
      </w:r>
      <w:r w:rsidRPr="007A69C6">
        <w:rPr>
          <w:sz w:val="24"/>
          <w:szCs w:val="24"/>
        </w:rPr>
        <w:tab/>
      </w:r>
      <w:r w:rsidRPr="007A69C6">
        <w:rPr>
          <w:spacing w:val="-1"/>
          <w:sz w:val="24"/>
          <w:szCs w:val="24"/>
        </w:rPr>
        <w:t>приема</w:t>
      </w:r>
      <w:r w:rsidRPr="007A69C6">
        <w:rPr>
          <w:sz w:val="24"/>
          <w:szCs w:val="24"/>
        </w:rPr>
        <w:tab/>
        <w:t>в</w:t>
      </w:r>
      <w:r w:rsidRPr="007A69C6">
        <w:rPr>
          <w:sz w:val="24"/>
          <w:szCs w:val="24"/>
        </w:rPr>
        <w:tab/>
      </w:r>
      <w:r w:rsidRPr="007A69C6">
        <w:rPr>
          <w:spacing w:val="-2"/>
          <w:sz w:val="24"/>
          <w:szCs w:val="24"/>
        </w:rPr>
        <w:t>областное</w:t>
      </w:r>
      <w:r w:rsidRPr="007A69C6">
        <w:rPr>
          <w:sz w:val="24"/>
          <w:szCs w:val="24"/>
        </w:rPr>
        <w:tab/>
      </w:r>
      <w:r w:rsidRPr="007A69C6">
        <w:rPr>
          <w:spacing w:val="-2"/>
          <w:sz w:val="24"/>
          <w:szCs w:val="24"/>
        </w:rPr>
        <w:t>государственное</w:t>
      </w:r>
      <w:r w:rsidRPr="007A69C6">
        <w:rPr>
          <w:sz w:val="24"/>
          <w:szCs w:val="24"/>
        </w:rPr>
        <w:tab/>
      </w:r>
      <w:r w:rsidRPr="007A69C6">
        <w:rPr>
          <w:spacing w:val="-2"/>
          <w:sz w:val="24"/>
          <w:szCs w:val="24"/>
        </w:rPr>
        <w:t>бюджетное</w:t>
      </w:r>
      <w:r w:rsidRPr="007A69C6">
        <w:rPr>
          <w:spacing w:val="-2"/>
          <w:sz w:val="24"/>
          <w:szCs w:val="24"/>
        </w:rPr>
        <w:br/>
      </w:r>
      <w:r w:rsidRPr="007A69C6">
        <w:rPr>
          <w:spacing w:val="-1"/>
          <w:sz w:val="24"/>
          <w:szCs w:val="24"/>
        </w:rPr>
        <w:t xml:space="preserve">профессиональное образовательное учреждение </w:t>
      </w:r>
      <w:r w:rsidRPr="007A69C6">
        <w:rPr>
          <w:sz w:val="24"/>
          <w:szCs w:val="24"/>
        </w:rPr>
        <w:t>«Чухломский лесопромышленный техникум имени Ф.В.Чижова Костромской области»» (в дальнейшем - техникум) разработаны на основании:</w:t>
      </w:r>
    </w:p>
    <w:p w:rsidR="0040436C" w:rsidRPr="007A69C6" w:rsidRDefault="0040436C" w:rsidP="007A69C6">
      <w:pPr>
        <w:widowControl w:val="0"/>
        <w:numPr>
          <w:ilvl w:val="0"/>
          <w:numId w:val="7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left="931"/>
        <w:jc w:val="both"/>
        <w:rPr>
          <w:sz w:val="24"/>
          <w:szCs w:val="24"/>
        </w:rPr>
      </w:pPr>
      <w:r w:rsidRPr="007A69C6">
        <w:rPr>
          <w:sz w:val="24"/>
          <w:szCs w:val="24"/>
        </w:rPr>
        <w:t>Конституции Российской Федерации (ст.43);</w:t>
      </w:r>
    </w:p>
    <w:p w:rsidR="0040436C" w:rsidRPr="007A69C6" w:rsidRDefault="0040436C" w:rsidP="007A69C6">
      <w:pPr>
        <w:widowControl w:val="0"/>
        <w:numPr>
          <w:ilvl w:val="0"/>
          <w:numId w:val="7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left="1291" w:right="5" w:hanging="360"/>
        <w:jc w:val="both"/>
        <w:rPr>
          <w:sz w:val="24"/>
          <w:szCs w:val="24"/>
        </w:rPr>
      </w:pPr>
      <w:r w:rsidRPr="007A69C6">
        <w:rPr>
          <w:sz w:val="24"/>
          <w:szCs w:val="24"/>
        </w:rPr>
        <w:t>Закона Российской Федерации от 29 декабря 2012 г. №273-ФЗ «Об образовании в Российской Федерации»</w:t>
      </w:r>
      <w:r w:rsidR="00E34C56" w:rsidRPr="007A69C6">
        <w:rPr>
          <w:sz w:val="24"/>
          <w:szCs w:val="24"/>
        </w:rPr>
        <w:t xml:space="preserve"> пункта 4 статьи 111</w:t>
      </w:r>
      <w:r w:rsidRPr="007A69C6">
        <w:rPr>
          <w:sz w:val="24"/>
          <w:szCs w:val="24"/>
        </w:rPr>
        <w:t>;</w:t>
      </w:r>
      <w:r w:rsidR="00E34C56" w:rsidRPr="007A69C6">
        <w:rPr>
          <w:sz w:val="24"/>
          <w:szCs w:val="24"/>
        </w:rPr>
        <w:t xml:space="preserve"> </w:t>
      </w:r>
    </w:p>
    <w:p w:rsidR="004D4993" w:rsidRPr="007A69C6" w:rsidRDefault="004D4993" w:rsidP="007A69C6">
      <w:pPr>
        <w:widowControl w:val="0"/>
        <w:numPr>
          <w:ilvl w:val="0"/>
          <w:numId w:val="7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left="1291" w:right="5" w:hanging="360"/>
        <w:jc w:val="both"/>
        <w:rPr>
          <w:sz w:val="24"/>
          <w:szCs w:val="24"/>
        </w:rPr>
      </w:pPr>
      <w:r w:rsidRPr="007A69C6">
        <w:rPr>
          <w:rStyle w:val="apple-converted-space"/>
          <w:sz w:val="24"/>
          <w:szCs w:val="24"/>
          <w:shd w:val="clear" w:color="auto" w:fill="FFFFFF"/>
        </w:rPr>
        <w:t> </w:t>
      </w:r>
      <w:r w:rsidRPr="007A69C6">
        <w:rPr>
          <w:sz w:val="24"/>
          <w:szCs w:val="24"/>
          <w:shd w:val="clear" w:color="auto" w:fill="FFFFFF"/>
        </w:rPr>
        <w:t>Федерального закона от 27 июля 2006 года № 152 - ФЗ "О персональных данных"</w:t>
      </w:r>
      <w:r w:rsidRPr="007A69C6">
        <w:rPr>
          <w:rStyle w:val="apple-converted-space"/>
          <w:sz w:val="24"/>
          <w:szCs w:val="24"/>
          <w:shd w:val="clear" w:color="auto" w:fill="FFFFFF"/>
        </w:rPr>
        <w:t> </w:t>
      </w:r>
    </w:p>
    <w:p w:rsidR="00BD4AD8" w:rsidRPr="007A69C6" w:rsidRDefault="00BD4AD8" w:rsidP="007A69C6">
      <w:pPr>
        <w:widowControl w:val="0"/>
        <w:numPr>
          <w:ilvl w:val="0"/>
          <w:numId w:val="7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left="1291" w:right="5" w:hanging="360"/>
        <w:jc w:val="both"/>
        <w:rPr>
          <w:sz w:val="24"/>
          <w:szCs w:val="24"/>
        </w:rPr>
      </w:pPr>
      <w:r w:rsidRPr="007A69C6">
        <w:rPr>
          <w:sz w:val="24"/>
          <w:szCs w:val="24"/>
        </w:rPr>
        <w:t>Приказа Министерства образования и науки  Российской Федерации 23.01.2014 г. № 36</w:t>
      </w:r>
    </w:p>
    <w:p w:rsidR="00BD4AD8" w:rsidRPr="007A69C6" w:rsidRDefault="00BD4AD8" w:rsidP="007A69C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ind w:left="931" w:right="5"/>
        <w:jc w:val="both"/>
        <w:rPr>
          <w:b/>
          <w:bCs/>
          <w:sz w:val="24"/>
          <w:szCs w:val="24"/>
        </w:rPr>
      </w:pPr>
      <w:r w:rsidRPr="007A69C6">
        <w:rPr>
          <w:sz w:val="24"/>
          <w:szCs w:val="24"/>
        </w:rPr>
        <w:t>«</w:t>
      </w:r>
      <w:r w:rsidRPr="007A69C6">
        <w:rPr>
          <w:bCs/>
          <w:sz w:val="24"/>
          <w:szCs w:val="24"/>
        </w:rPr>
        <w:t>Об утверждении Порядка приема на обучение по образовательным программам среднего профессионального образования</w:t>
      </w:r>
      <w:r w:rsidRPr="007A69C6">
        <w:rPr>
          <w:b/>
          <w:bCs/>
          <w:sz w:val="24"/>
          <w:szCs w:val="24"/>
        </w:rPr>
        <w:t>»</w:t>
      </w:r>
      <w:r w:rsidR="00EB42B7" w:rsidRPr="007A69C6">
        <w:rPr>
          <w:b/>
          <w:bCs/>
          <w:sz w:val="24"/>
          <w:szCs w:val="24"/>
        </w:rPr>
        <w:t xml:space="preserve"> в редакции от 11.12.2015</w:t>
      </w:r>
    </w:p>
    <w:p w:rsidR="00212532" w:rsidRPr="007A69C6" w:rsidRDefault="00212532" w:rsidP="007A69C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ind w:left="931" w:right="5"/>
        <w:jc w:val="both"/>
        <w:rPr>
          <w:sz w:val="24"/>
          <w:szCs w:val="24"/>
          <w:shd w:val="clear" w:color="auto" w:fill="FFFFFF"/>
        </w:rPr>
      </w:pPr>
      <w:r w:rsidRPr="007A69C6">
        <w:rPr>
          <w:b/>
          <w:bCs/>
          <w:sz w:val="24"/>
          <w:szCs w:val="24"/>
        </w:rPr>
        <w:t xml:space="preserve">- </w:t>
      </w:r>
      <w:r w:rsidRPr="007A69C6">
        <w:rPr>
          <w:rStyle w:val="apple-converted-space"/>
          <w:sz w:val="24"/>
          <w:szCs w:val="24"/>
          <w:shd w:val="clear" w:color="auto" w:fill="FFFFFF"/>
        </w:rPr>
        <w:t> </w:t>
      </w:r>
      <w:r w:rsidRPr="007A69C6">
        <w:rPr>
          <w:sz w:val="24"/>
          <w:szCs w:val="24"/>
          <w:shd w:val="clear" w:color="auto" w:fill="FFFFFF"/>
        </w:rPr>
        <w:t>Постановления Правительства РФ от 14 августа 2013г.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3E3A44" w:rsidRPr="00B13970" w:rsidRDefault="003E3A44" w:rsidP="00B13970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ind w:left="931" w:right="5"/>
        <w:rPr>
          <w:sz w:val="24"/>
          <w:szCs w:val="24"/>
          <w:shd w:val="clear" w:color="auto" w:fill="FFFFFF"/>
        </w:rPr>
      </w:pPr>
      <w:r w:rsidRPr="007A69C6">
        <w:rPr>
          <w:b/>
          <w:bCs/>
          <w:sz w:val="24"/>
          <w:szCs w:val="24"/>
        </w:rPr>
        <w:t>-</w:t>
      </w:r>
      <w:r w:rsidRPr="007A69C6">
        <w:rPr>
          <w:sz w:val="24"/>
          <w:szCs w:val="24"/>
        </w:rPr>
        <w:t xml:space="preserve"> </w:t>
      </w:r>
      <w:r w:rsidRPr="007A69C6">
        <w:rPr>
          <w:sz w:val="24"/>
          <w:szCs w:val="24"/>
          <w:shd w:val="clear" w:color="auto" w:fill="FFFFFF"/>
        </w:rPr>
        <w:t>Указа  Президента Российской Федерации от 22 июня 2006г. № 637 «О мерах по оказанию содействия добровольному переселению в Российскую Федерацию соотечественников, проживающих за рубежом»;</w:t>
      </w:r>
      <w:r w:rsidRPr="007A69C6">
        <w:rPr>
          <w:sz w:val="24"/>
          <w:szCs w:val="24"/>
        </w:rPr>
        <w:br/>
      </w:r>
      <w:r w:rsidRPr="007A69C6">
        <w:rPr>
          <w:sz w:val="24"/>
          <w:szCs w:val="24"/>
          <w:shd w:val="clear" w:color="auto" w:fill="FFFFFF"/>
        </w:rPr>
        <w:t>- Статьи  10 Федерального закона от 25.07.2002  № 115-ФЗ «О правовом положении иностранных граждан в Российской Федерации»;</w:t>
      </w:r>
      <w:r w:rsidRPr="007A69C6">
        <w:rPr>
          <w:sz w:val="24"/>
          <w:szCs w:val="24"/>
        </w:rPr>
        <w:br/>
      </w:r>
      <w:r w:rsidRPr="007A69C6">
        <w:rPr>
          <w:sz w:val="24"/>
          <w:szCs w:val="24"/>
          <w:shd w:val="clear" w:color="auto" w:fill="FFFFFF"/>
        </w:rPr>
        <w:t>- Письма  Рособрнадзора от 19.06.2007 № 01–289/05–01 «О приеме граждан с документами об образовании иностранных государств в российские образовательные учреждения»;</w:t>
      </w:r>
    </w:p>
    <w:p w:rsidR="000F121E" w:rsidRPr="000F121E" w:rsidRDefault="000F121E" w:rsidP="007A69C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ind w:left="931" w:right="5"/>
        <w:jc w:val="both"/>
        <w:rPr>
          <w:sz w:val="24"/>
          <w:szCs w:val="24"/>
        </w:rPr>
      </w:pPr>
      <w:r w:rsidRPr="000F121E">
        <w:rPr>
          <w:sz w:val="24"/>
          <w:szCs w:val="24"/>
        </w:rPr>
        <w:t xml:space="preserve">- </w:t>
      </w:r>
      <w:r>
        <w:rPr>
          <w:sz w:val="24"/>
          <w:szCs w:val="24"/>
        </w:rPr>
        <w:t>Письма</w:t>
      </w:r>
      <w:r w:rsidRPr="000F121E">
        <w:rPr>
          <w:sz w:val="24"/>
          <w:szCs w:val="24"/>
        </w:rPr>
        <w:t xml:space="preserve"> Минобрнауки России от 18.05.2017 </w:t>
      </w:r>
      <w:r w:rsidRPr="000F121E">
        <w:rPr>
          <w:sz w:val="24"/>
          <w:szCs w:val="24"/>
          <w:lang w:val="en-US"/>
        </w:rPr>
        <w:t>N</w:t>
      </w:r>
      <w:r w:rsidRPr="000F121E">
        <w:rPr>
          <w:sz w:val="24"/>
          <w:szCs w:val="24"/>
        </w:rPr>
        <w:t xml:space="preserve"> 06-517 "О дополнительных мерах" (вместе с "Методическими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обучения")</w:t>
      </w:r>
    </w:p>
    <w:p w:rsidR="0040436C" w:rsidRPr="007A69C6" w:rsidRDefault="0040436C" w:rsidP="007A69C6">
      <w:pPr>
        <w:widowControl w:val="0"/>
        <w:numPr>
          <w:ilvl w:val="0"/>
          <w:numId w:val="7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left="931"/>
        <w:jc w:val="both"/>
        <w:rPr>
          <w:sz w:val="24"/>
          <w:szCs w:val="24"/>
        </w:rPr>
      </w:pPr>
      <w:r w:rsidRPr="007A69C6">
        <w:rPr>
          <w:sz w:val="24"/>
          <w:szCs w:val="24"/>
        </w:rPr>
        <w:t>Устава ОГБПОУ «Чухломский лесопромышленный техникум имени Ф.В.Чижова Костромской области».</w:t>
      </w:r>
    </w:p>
    <w:p w:rsidR="003E3A44" w:rsidRPr="007A69C6" w:rsidRDefault="003E3A44" w:rsidP="007A69C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ind w:left="931"/>
        <w:jc w:val="both"/>
        <w:rPr>
          <w:sz w:val="24"/>
          <w:szCs w:val="24"/>
        </w:rPr>
      </w:pP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2. Настоящие правила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в образовательные учреждения среднего профессионального </w:t>
      </w:r>
      <w:r w:rsidR="00CE5907" w:rsidRPr="007A69C6">
        <w:rPr>
          <w:sz w:val="24"/>
          <w:szCs w:val="24"/>
        </w:rPr>
        <w:t xml:space="preserve">образования </w:t>
      </w:r>
      <w:r w:rsidRPr="007A69C6">
        <w:rPr>
          <w:sz w:val="24"/>
          <w:szCs w:val="24"/>
        </w:rPr>
        <w:t xml:space="preserve"> на обуче</w:t>
      </w:r>
      <w:r w:rsidR="00EB42B7" w:rsidRPr="007A69C6">
        <w:rPr>
          <w:sz w:val="24"/>
          <w:szCs w:val="24"/>
        </w:rPr>
        <w:t xml:space="preserve">ние по </w:t>
      </w:r>
      <w:r w:rsidRPr="007A69C6">
        <w:rPr>
          <w:sz w:val="24"/>
          <w:szCs w:val="24"/>
        </w:rPr>
        <w:t xml:space="preserve"> образовательным программам среднего профессионального образования </w:t>
      </w:r>
      <w:r w:rsidR="00EB42B7" w:rsidRPr="007A69C6">
        <w:rPr>
          <w:sz w:val="24"/>
          <w:szCs w:val="24"/>
        </w:rPr>
        <w:t>по профессиям, специальностям СПО</w:t>
      </w:r>
      <w:r w:rsidRPr="007A69C6">
        <w:rPr>
          <w:sz w:val="24"/>
          <w:szCs w:val="24"/>
        </w:rPr>
        <w:t xml:space="preserve"> за счёт средств областного бюджета, а так же по догово</w:t>
      </w:r>
      <w:r w:rsidR="00EB42B7" w:rsidRPr="007A69C6">
        <w:rPr>
          <w:sz w:val="24"/>
          <w:szCs w:val="24"/>
        </w:rPr>
        <w:t>рам об образовании, заключаемым при приёме на обучение за счёт средств  юридических и (или) физических  лиц</w:t>
      </w:r>
      <w:r w:rsidRPr="007A69C6">
        <w:rPr>
          <w:sz w:val="24"/>
          <w:szCs w:val="24"/>
        </w:rPr>
        <w:t xml:space="preserve"> (далее – догово</w:t>
      </w:r>
      <w:r w:rsidR="00EB42B7" w:rsidRPr="007A69C6">
        <w:rPr>
          <w:sz w:val="24"/>
          <w:szCs w:val="24"/>
        </w:rPr>
        <w:t>р об оказании полатных образовательных услуг</w:t>
      </w:r>
      <w:r w:rsidR="00BD4AD8" w:rsidRPr="007A69C6">
        <w:rPr>
          <w:sz w:val="24"/>
          <w:szCs w:val="24"/>
        </w:rPr>
        <w:t xml:space="preserve">), а также определяет особенности проведения вступительных испытаний для </w:t>
      </w:r>
      <w:r w:rsidR="00EB42B7" w:rsidRPr="007A69C6">
        <w:rPr>
          <w:sz w:val="24"/>
          <w:szCs w:val="24"/>
        </w:rPr>
        <w:t xml:space="preserve">инвалидов и </w:t>
      </w:r>
      <w:r w:rsidR="00BD4AD8" w:rsidRPr="007A69C6">
        <w:rPr>
          <w:sz w:val="24"/>
          <w:szCs w:val="24"/>
        </w:rPr>
        <w:t>лиц с ограниченными возможностями здоровья.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lastRenderedPageBreak/>
        <w:tab/>
        <w:t>Приём инос</w:t>
      </w:r>
      <w:r w:rsidR="00C16E63" w:rsidRPr="007A69C6">
        <w:rPr>
          <w:sz w:val="24"/>
          <w:szCs w:val="24"/>
        </w:rPr>
        <w:t>транных граждан в учреждение на обучение</w:t>
      </w:r>
      <w:r w:rsidR="00EB573F" w:rsidRPr="007A69C6">
        <w:rPr>
          <w:sz w:val="24"/>
          <w:szCs w:val="24"/>
        </w:rPr>
        <w:t xml:space="preserve"> по </w:t>
      </w:r>
      <w:r w:rsidRPr="007A69C6">
        <w:rPr>
          <w:sz w:val="24"/>
          <w:szCs w:val="24"/>
        </w:rPr>
        <w:t>образовательным программам среднего профессионального образ</w:t>
      </w:r>
      <w:r w:rsidR="00EB573F" w:rsidRPr="007A69C6">
        <w:rPr>
          <w:sz w:val="24"/>
          <w:szCs w:val="24"/>
        </w:rPr>
        <w:t xml:space="preserve">ования </w:t>
      </w:r>
      <w:r w:rsidRPr="007A69C6">
        <w:rPr>
          <w:sz w:val="24"/>
          <w:szCs w:val="24"/>
        </w:rPr>
        <w:t xml:space="preserve"> осуществляется в соответствии с настоящими Правила</w:t>
      </w:r>
      <w:r w:rsidR="00EB573F" w:rsidRPr="007A69C6">
        <w:rPr>
          <w:sz w:val="24"/>
          <w:szCs w:val="24"/>
        </w:rPr>
        <w:t>ми и международными договорами Р</w:t>
      </w:r>
      <w:r w:rsidRPr="007A69C6">
        <w:rPr>
          <w:sz w:val="24"/>
          <w:szCs w:val="24"/>
        </w:rPr>
        <w:t>оссийской Федерации, за счёт средств бюджета, а также по догово</w:t>
      </w:r>
      <w:r w:rsidR="00EB573F" w:rsidRPr="007A69C6">
        <w:rPr>
          <w:sz w:val="24"/>
          <w:szCs w:val="24"/>
        </w:rPr>
        <w:t>рам об оказании платных образовательных услуг</w:t>
      </w:r>
      <w:r w:rsidRPr="007A69C6">
        <w:rPr>
          <w:sz w:val="24"/>
          <w:szCs w:val="24"/>
        </w:rPr>
        <w:t>.</w:t>
      </w:r>
    </w:p>
    <w:p w:rsidR="0040436C" w:rsidRPr="007A69C6" w:rsidRDefault="00BD4AD8" w:rsidP="007A69C6">
      <w:pPr>
        <w:pStyle w:val="a3"/>
        <w:ind w:firstLine="708"/>
        <w:jc w:val="both"/>
      </w:pPr>
      <w:r w:rsidRPr="007A69C6">
        <w:t>Техникум 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0436C" w:rsidRPr="007A69C6" w:rsidRDefault="0040436C" w:rsidP="007A69C6">
      <w:pPr>
        <w:jc w:val="both"/>
        <w:rPr>
          <w:b/>
          <w:sz w:val="24"/>
          <w:szCs w:val="24"/>
        </w:rPr>
      </w:pPr>
      <w:r w:rsidRPr="007A69C6">
        <w:rPr>
          <w:b/>
          <w:sz w:val="24"/>
          <w:szCs w:val="24"/>
          <w:lang w:val="en-US"/>
        </w:rPr>
        <w:t>II</w:t>
      </w:r>
      <w:r w:rsidRPr="007A69C6">
        <w:rPr>
          <w:b/>
          <w:sz w:val="24"/>
          <w:szCs w:val="24"/>
        </w:rPr>
        <w:t>. Организация приёма в ОГБПОУ «Чухломский лесопромышленный техникум имени Ф.В.Чижова Костромской области»»</w:t>
      </w:r>
    </w:p>
    <w:p w:rsidR="00B56649" w:rsidRPr="007A69C6" w:rsidRDefault="0040436C" w:rsidP="007A69C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3.Для организации приема граждан в техникуме </w:t>
      </w:r>
      <w:r w:rsidR="00CE5907" w:rsidRPr="007A69C6">
        <w:rPr>
          <w:sz w:val="24"/>
          <w:szCs w:val="24"/>
        </w:rPr>
        <w:t xml:space="preserve">и филиале техникума </w:t>
      </w:r>
      <w:r w:rsidRPr="007A69C6">
        <w:rPr>
          <w:sz w:val="24"/>
          <w:szCs w:val="24"/>
        </w:rPr>
        <w:t>создаётся приемная комиссия.</w:t>
      </w:r>
    </w:p>
    <w:p w:rsidR="0040436C" w:rsidRPr="007A69C6" w:rsidRDefault="0040436C" w:rsidP="007A69C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A69C6">
        <w:rPr>
          <w:sz w:val="24"/>
          <w:szCs w:val="24"/>
        </w:rPr>
        <w:t>4.Председателем комиссии является директор техникума</w:t>
      </w:r>
      <w:r w:rsidR="002E5802" w:rsidRPr="007A69C6">
        <w:rPr>
          <w:sz w:val="24"/>
          <w:szCs w:val="24"/>
        </w:rPr>
        <w:t>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5. Состав, полномочия и порядок деятельности приемной комиссии регламентируются положением о не</w:t>
      </w:r>
      <w:r w:rsidR="00711B5E" w:rsidRPr="007A69C6">
        <w:rPr>
          <w:sz w:val="24"/>
          <w:szCs w:val="24"/>
        </w:rPr>
        <w:t>й</w:t>
      </w:r>
      <w:r w:rsidR="00CE5907" w:rsidRPr="007A69C6">
        <w:rPr>
          <w:sz w:val="24"/>
          <w:szCs w:val="24"/>
        </w:rPr>
        <w:t xml:space="preserve"> </w:t>
      </w:r>
      <w:r w:rsidR="00711B5E" w:rsidRPr="007A69C6">
        <w:rPr>
          <w:sz w:val="24"/>
          <w:szCs w:val="24"/>
        </w:rPr>
        <w:t>, утверждённым директором техникума</w:t>
      </w:r>
      <w:r w:rsidRPr="007A69C6">
        <w:rPr>
          <w:sz w:val="24"/>
          <w:szCs w:val="24"/>
        </w:rPr>
        <w:t>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6.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</w:t>
      </w:r>
      <w:r w:rsidR="002E5802" w:rsidRPr="007A69C6">
        <w:rPr>
          <w:sz w:val="24"/>
          <w:szCs w:val="24"/>
        </w:rPr>
        <w:t xml:space="preserve"> на основании приказа «Об организации работы приёмной комиссии»</w:t>
      </w:r>
      <w:r w:rsidRPr="007A69C6">
        <w:rPr>
          <w:sz w:val="24"/>
          <w:szCs w:val="24"/>
        </w:rPr>
        <w:t>.</w:t>
      </w:r>
    </w:p>
    <w:p w:rsidR="0040436C" w:rsidRPr="007A69C6" w:rsidRDefault="002E5802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7.  При приеме в  техникум</w:t>
      </w:r>
      <w:r w:rsidR="0040436C" w:rsidRPr="007A69C6">
        <w:rPr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B56649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8.  Прием в ОГБПОУ</w:t>
      </w:r>
      <w:r w:rsidRPr="007A69C6">
        <w:rPr>
          <w:b/>
          <w:sz w:val="24"/>
          <w:szCs w:val="24"/>
        </w:rPr>
        <w:t>«Чухломский лесопромышленный техникум имени Ф.В.Чижова Костромской области»</w:t>
      </w:r>
      <w:r w:rsidR="00C16E63" w:rsidRPr="007A69C6">
        <w:rPr>
          <w:sz w:val="24"/>
          <w:szCs w:val="24"/>
        </w:rPr>
        <w:t xml:space="preserve"> лиц для обучения </w:t>
      </w:r>
      <w:r w:rsidR="00B56010" w:rsidRPr="007A69C6">
        <w:rPr>
          <w:sz w:val="24"/>
          <w:szCs w:val="24"/>
        </w:rPr>
        <w:t xml:space="preserve"> по </w:t>
      </w:r>
      <w:r w:rsidRPr="007A69C6">
        <w:rPr>
          <w:sz w:val="24"/>
          <w:szCs w:val="24"/>
        </w:rPr>
        <w:t xml:space="preserve"> образовательным программам среднего профессионал</w:t>
      </w:r>
      <w:r w:rsidR="00B56010" w:rsidRPr="007A69C6">
        <w:rPr>
          <w:sz w:val="24"/>
          <w:szCs w:val="24"/>
        </w:rPr>
        <w:t xml:space="preserve">ьного образования </w:t>
      </w:r>
      <w:r w:rsidRPr="007A69C6">
        <w:rPr>
          <w:sz w:val="24"/>
          <w:szCs w:val="24"/>
        </w:rPr>
        <w:t xml:space="preserve"> осуществляется по заявлениям лиц, имеющих основное общее и (или) среднее общее образование.</w:t>
      </w:r>
      <w:r w:rsidR="000E20F0" w:rsidRPr="007A69C6">
        <w:rPr>
          <w:sz w:val="24"/>
          <w:szCs w:val="24"/>
        </w:rPr>
        <w:t xml:space="preserve"> </w:t>
      </w:r>
      <w:r w:rsidRPr="007A69C6">
        <w:rPr>
          <w:sz w:val="24"/>
          <w:szCs w:val="24"/>
        </w:rPr>
        <w:t>Обучающиеся, имеющие основное общее образование, за период обучения смогут получить</w:t>
      </w:r>
      <w:r w:rsidR="00B56649" w:rsidRPr="007A69C6">
        <w:rPr>
          <w:sz w:val="24"/>
          <w:szCs w:val="24"/>
        </w:rPr>
        <w:t>:</w:t>
      </w:r>
      <w:r w:rsidRPr="007A69C6">
        <w:rPr>
          <w:sz w:val="24"/>
          <w:szCs w:val="24"/>
        </w:rPr>
        <w:t xml:space="preserve"> </w:t>
      </w:r>
      <w:r w:rsidR="00CE5907" w:rsidRPr="007A69C6">
        <w:rPr>
          <w:sz w:val="24"/>
          <w:szCs w:val="24"/>
        </w:rPr>
        <w:t>с</w:t>
      </w:r>
      <w:r w:rsidRPr="007A69C6">
        <w:rPr>
          <w:sz w:val="24"/>
          <w:szCs w:val="24"/>
        </w:rPr>
        <w:t xml:space="preserve">реднее  общее образование </w:t>
      </w:r>
    </w:p>
    <w:p w:rsidR="002F2507" w:rsidRPr="007A69C6" w:rsidRDefault="0040436C" w:rsidP="007A69C6">
      <w:pPr>
        <w:widowControl w:val="0"/>
        <w:shd w:val="clear" w:color="auto" w:fill="FFFFFF"/>
        <w:tabs>
          <w:tab w:val="left" w:pos="710"/>
          <w:tab w:val="left" w:pos="2146"/>
          <w:tab w:val="left" w:pos="4886"/>
          <w:tab w:val="left" w:pos="6749"/>
          <w:tab w:val="left" w:pos="7416"/>
          <w:tab w:val="left" w:pos="84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9. Объем и структура приема студентов на обучение за счет средств </w:t>
      </w:r>
      <w:r w:rsidRPr="007A69C6">
        <w:rPr>
          <w:spacing w:val="-8"/>
          <w:sz w:val="24"/>
          <w:szCs w:val="24"/>
        </w:rPr>
        <w:t>бюджета    Костромской     области    (бюджетные    места)    определяются    в</w:t>
      </w:r>
      <w:r w:rsidRPr="007A69C6">
        <w:rPr>
          <w:spacing w:val="-13"/>
          <w:sz w:val="24"/>
          <w:szCs w:val="24"/>
        </w:rPr>
        <w:t xml:space="preserve"> соответствии        с        заданиями        (контрольными        цифрами        приема), </w:t>
      </w:r>
      <w:r w:rsidRPr="007A69C6">
        <w:rPr>
          <w:sz w:val="24"/>
          <w:szCs w:val="24"/>
        </w:rPr>
        <w:t xml:space="preserve">устанавливаемыми Департаментом образования и науки  Костромской области. </w:t>
      </w:r>
    </w:p>
    <w:p w:rsidR="0040436C" w:rsidRPr="007A69C6" w:rsidRDefault="002F2507" w:rsidP="007A69C6">
      <w:pPr>
        <w:widowControl w:val="0"/>
        <w:shd w:val="clear" w:color="auto" w:fill="FFFFFF"/>
        <w:tabs>
          <w:tab w:val="left" w:pos="710"/>
          <w:tab w:val="left" w:pos="2146"/>
          <w:tab w:val="left" w:pos="4886"/>
          <w:tab w:val="left" w:pos="6749"/>
          <w:tab w:val="left" w:pos="7416"/>
          <w:tab w:val="left" w:pos="84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10. </w:t>
      </w:r>
      <w:r w:rsidR="0040436C" w:rsidRPr="007A69C6">
        <w:rPr>
          <w:sz w:val="24"/>
          <w:szCs w:val="24"/>
        </w:rPr>
        <w:t>В случае, если численность поступающих превышает количество бюджетных мест, техникум осуществляет прием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40436C" w:rsidRPr="007A69C6" w:rsidRDefault="002F2507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11</w:t>
      </w:r>
      <w:r w:rsidR="0040436C" w:rsidRPr="007A69C6">
        <w:rPr>
          <w:sz w:val="24"/>
          <w:szCs w:val="24"/>
        </w:rPr>
        <w:t>. Организацию приема для обучения в филиале осуществляет приемная комиссия  в порядке, определяемом данными правилами приема.</w:t>
      </w:r>
    </w:p>
    <w:p w:rsidR="0040436C" w:rsidRPr="007A69C6" w:rsidRDefault="002F2507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12</w:t>
      </w:r>
      <w:r w:rsidR="0040436C" w:rsidRPr="007A69C6">
        <w:rPr>
          <w:sz w:val="24"/>
          <w:szCs w:val="24"/>
        </w:rPr>
        <w:t>.  Граждане, лица поступающие имеют право получить на общедоступной и бесплатной основе среднее профессиональное образование в пределах федеральных государственных образовательных стандартов, если образование данного уровня получается впервые.</w:t>
      </w:r>
    </w:p>
    <w:p w:rsidR="0040436C" w:rsidRPr="007A69C6" w:rsidRDefault="002F2507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13</w:t>
      </w:r>
      <w:r w:rsidR="0040436C" w:rsidRPr="007A69C6">
        <w:rPr>
          <w:sz w:val="24"/>
          <w:szCs w:val="24"/>
        </w:rPr>
        <w:t xml:space="preserve">. Лица из числа детей-сирот и детей, оставшихся без попечения родителей, вправе получать второе </w:t>
      </w:r>
      <w:r w:rsidR="00580207" w:rsidRPr="007A69C6">
        <w:rPr>
          <w:sz w:val="24"/>
          <w:szCs w:val="24"/>
        </w:rPr>
        <w:t xml:space="preserve">среднее </w:t>
      </w:r>
      <w:r w:rsidR="0040436C" w:rsidRPr="007A69C6">
        <w:rPr>
          <w:sz w:val="24"/>
          <w:szCs w:val="24"/>
        </w:rPr>
        <w:t xml:space="preserve"> профессиональное образование бесплатно.</w:t>
      </w:r>
    </w:p>
    <w:p w:rsidR="002045FF" w:rsidRPr="007A69C6" w:rsidRDefault="002045FF" w:rsidP="007A69C6">
      <w:pPr>
        <w:jc w:val="both"/>
        <w:rPr>
          <w:sz w:val="24"/>
          <w:szCs w:val="24"/>
        </w:rPr>
      </w:pPr>
    </w:p>
    <w:p w:rsidR="0040436C" w:rsidRPr="007A69C6" w:rsidRDefault="002F2507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14</w:t>
      </w:r>
      <w:r w:rsidR="0040436C" w:rsidRPr="007A69C6">
        <w:rPr>
          <w:sz w:val="24"/>
          <w:szCs w:val="24"/>
        </w:rPr>
        <w:t xml:space="preserve">. При подаче заявления (на русском языке) о приеме в образовательное учреждение поступающий </w:t>
      </w:r>
      <w:r w:rsidR="009B710A" w:rsidRPr="007A69C6">
        <w:rPr>
          <w:sz w:val="24"/>
          <w:szCs w:val="24"/>
        </w:rPr>
        <w:t xml:space="preserve">предъявляет </w:t>
      </w:r>
      <w:r w:rsidR="0040436C" w:rsidRPr="007A69C6">
        <w:rPr>
          <w:sz w:val="24"/>
          <w:szCs w:val="24"/>
        </w:rPr>
        <w:t xml:space="preserve"> следующие документы:</w:t>
      </w:r>
    </w:p>
    <w:p w:rsidR="0040436C" w:rsidRPr="007A69C6" w:rsidRDefault="002F2507" w:rsidP="007A69C6">
      <w:pPr>
        <w:jc w:val="both"/>
        <w:rPr>
          <w:b/>
          <w:sz w:val="24"/>
          <w:szCs w:val="24"/>
        </w:rPr>
      </w:pPr>
      <w:r w:rsidRPr="007A69C6">
        <w:rPr>
          <w:b/>
          <w:sz w:val="24"/>
          <w:szCs w:val="24"/>
        </w:rPr>
        <w:t xml:space="preserve">14.1 </w:t>
      </w:r>
      <w:r w:rsidR="0040436C" w:rsidRPr="007A69C6">
        <w:rPr>
          <w:b/>
          <w:sz w:val="24"/>
          <w:szCs w:val="24"/>
        </w:rPr>
        <w:t>Граждане</w:t>
      </w:r>
      <w:r w:rsidR="00385719" w:rsidRPr="007A69C6">
        <w:rPr>
          <w:b/>
          <w:sz w:val="24"/>
          <w:szCs w:val="24"/>
        </w:rPr>
        <w:t xml:space="preserve"> РФ</w:t>
      </w:r>
      <w:r w:rsidR="0040436C" w:rsidRPr="007A69C6">
        <w:rPr>
          <w:b/>
          <w:sz w:val="24"/>
          <w:szCs w:val="24"/>
        </w:rPr>
        <w:t>:</w:t>
      </w:r>
    </w:p>
    <w:p w:rsidR="0040436C" w:rsidRPr="007A69C6" w:rsidRDefault="0040436C" w:rsidP="007A69C6">
      <w:pPr>
        <w:numPr>
          <w:ilvl w:val="0"/>
          <w:numId w:val="3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оригинал или ксерокопию документов, удостоверяющих его личность, гражданство;</w:t>
      </w:r>
    </w:p>
    <w:p w:rsidR="0040436C" w:rsidRPr="007A69C6" w:rsidRDefault="0040436C" w:rsidP="007A69C6">
      <w:pPr>
        <w:numPr>
          <w:ilvl w:val="0"/>
          <w:numId w:val="3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оригинал или ксерокопию до</w:t>
      </w:r>
      <w:r w:rsidR="00385719" w:rsidRPr="007A69C6">
        <w:rPr>
          <w:sz w:val="24"/>
          <w:szCs w:val="24"/>
        </w:rPr>
        <w:t xml:space="preserve">кумента </w:t>
      </w:r>
      <w:r w:rsidRPr="007A69C6">
        <w:rPr>
          <w:sz w:val="24"/>
          <w:szCs w:val="24"/>
        </w:rPr>
        <w:t xml:space="preserve"> об образовании</w:t>
      </w:r>
      <w:r w:rsidR="00385719" w:rsidRPr="007A69C6">
        <w:rPr>
          <w:sz w:val="24"/>
          <w:szCs w:val="24"/>
        </w:rPr>
        <w:t xml:space="preserve"> об образовании и (или) документа об образовании и</w:t>
      </w:r>
      <w:r w:rsidR="00CE5907" w:rsidRPr="007A69C6">
        <w:rPr>
          <w:sz w:val="24"/>
          <w:szCs w:val="24"/>
        </w:rPr>
        <w:t xml:space="preserve"> (или)</w:t>
      </w:r>
      <w:r w:rsidR="00385719" w:rsidRPr="007A69C6">
        <w:rPr>
          <w:sz w:val="24"/>
          <w:szCs w:val="24"/>
        </w:rPr>
        <w:t xml:space="preserve"> о квалификации</w:t>
      </w:r>
      <w:r w:rsidRPr="007A69C6">
        <w:rPr>
          <w:sz w:val="24"/>
          <w:szCs w:val="24"/>
        </w:rPr>
        <w:t>;</w:t>
      </w:r>
    </w:p>
    <w:p w:rsidR="0040436C" w:rsidRPr="007A69C6" w:rsidRDefault="0040436C" w:rsidP="007A69C6">
      <w:pPr>
        <w:numPr>
          <w:ilvl w:val="0"/>
          <w:numId w:val="3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4 фотографии;</w:t>
      </w:r>
    </w:p>
    <w:p w:rsidR="0040436C" w:rsidRPr="007A69C6" w:rsidRDefault="0040436C" w:rsidP="007A69C6">
      <w:pPr>
        <w:jc w:val="both"/>
        <w:rPr>
          <w:b/>
          <w:sz w:val="24"/>
          <w:szCs w:val="24"/>
        </w:rPr>
      </w:pPr>
      <w:r w:rsidRPr="007A69C6">
        <w:rPr>
          <w:b/>
          <w:sz w:val="24"/>
          <w:szCs w:val="24"/>
        </w:rPr>
        <w:t>14.2. Иностранные граждане, лица без гражданства, в том числе соотечественники, проживающие за рубежом:</w:t>
      </w:r>
      <w:r w:rsidR="00CE5907" w:rsidRPr="007A69C6">
        <w:rPr>
          <w:b/>
          <w:sz w:val="24"/>
          <w:szCs w:val="24"/>
        </w:rPr>
        <w:t xml:space="preserve"> </w:t>
      </w:r>
    </w:p>
    <w:p w:rsidR="00711B5E" w:rsidRPr="007A69C6" w:rsidRDefault="00711B5E" w:rsidP="007A69C6">
      <w:pPr>
        <w:pStyle w:val="a3"/>
        <w:numPr>
          <w:ilvl w:val="0"/>
          <w:numId w:val="12"/>
        </w:numPr>
        <w:jc w:val="both"/>
      </w:pPr>
      <w:r w:rsidRPr="007A69C6">
        <w:lastRenderedPageBreak/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Pr="007A69C6">
        <w:rPr>
          <w:vertAlign w:val="superscript"/>
        </w:rPr>
        <w:t>4</w:t>
      </w:r>
      <w:r w:rsidRPr="007A69C6">
        <w:t>;</w:t>
      </w:r>
    </w:p>
    <w:p w:rsidR="00711B5E" w:rsidRPr="007A69C6" w:rsidRDefault="00711B5E" w:rsidP="007A69C6">
      <w:pPr>
        <w:pStyle w:val="a3"/>
        <w:numPr>
          <w:ilvl w:val="0"/>
          <w:numId w:val="12"/>
        </w:numPr>
        <w:jc w:val="both"/>
      </w:pPr>
      <w:r w:rsidRPr="007A69C6">
        <w:t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</w:t>
      </w:r>
      <w:r w:rsidRPr="007A69C6">
        <w:rPr>
          <w:vertAlign w:val="superscript"/>
        </w:rPr>
        <w:t>5</w:t>
      </w:r>
      <w:r w:rsidRPr="007A69C6">
        <w:t xml:space="preserve"> (в случае, установленном Федеральным законом, - также свидетельство о признании иностранного образования);</w:t>
      </w:r>
    </w:p>
    <w:p w:rsidR="00ED1DDE" w:rsidRPr="007A69C6" w:rsidRDefault="00711B5E" w:rsidP="007A69C6">
      <w:pPr>
        <w:pStyle w:val="a3"/>
        <w:numPr>
          <w:ilvl w:val="0"/>
          <w:numId w:val="12"/>
        </w:numPr>
        <w:jc w:val="both"/>
      </w:pPr>
      <w:r w:rsidRPr="007A69C6"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711B5E" w:rsidRPr="007A69C6" w:rsidRDefault="00711B5E" w:rsidP="007A69C6">
      <w:pPr>
        <w:pStyle w:val="a3"/>
        <w:numPr>
          <w:ilvl w:val="0"/>
          <w:numId w:val="12"/>
        </w:numPr>
        <w:jc w:val="both"/>
      </w:pPr>
      <w:r w:rsidRPr="007A69C6">
        <w:t xml:space="preserve">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</w:t>
      </w:r>
      <w:r w:rsidRPr="007A69C6">
        <w:rPr>
          <w:vertAlign w:val="superscript"/>
        </w:rPr>
        <w:t>6</w:t>
      </w:r>
      <w:r w:rsidRPr="007A69C6">
        <w:t>;</w:t>
      </w:r>
    </w:p>
    <w:p w:rsidR="00711B5E" w:rsidRPr="007A69C6" w:rsidRDefault="00711B5E" w:rsidP="007A69C6">
      <w:pPr>
        <w:pStyle w:val="a3"/>
        <w:numPr>
          <w:ilvl w:val="0"/>
          <w:numId w:val="12"/>
        </w:numPr>
        <w:jc w:val="both"/>
      </w:pPr>
      <w:r w:rsidRPr="007A69C6">
        <w:t>4 фотографии.</w:t>
      </w:r>
    </w:p>
    <w:p w:rsidR="00B20752" w:rsidRDefault="00711B5E" w:rsidP="00B20752">
      <w:pPr>
        <w:pStyle w:val="a3"/>
        <w:ind w:firstLine="360"/>
        <w:jc w:val="both"/>
        <w:rPr>
          <w:shd w:val="clear" w:color="auto" w:fill="FFFFFF"/>
        </w:rPr>
      </w:pPr>
      <w:r w:rsidRPr="007A69C6">
        <w:t>  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</w:t>
      </w:r>
      <w:r w:rsidR="00CE5907" w:rsidRPr="007A69C6">
        <w:t>леднее - при наличии), указанные</w:t>
      </w:r>
      <w:r w:rsidRPr="007A69C6">
        <w:t xml:space="preserve"> в документе, удостоверяющем личность иностранного гражданина в Российской Федерации.</w:t>
      </w:r>
      <w:r w:rsidR="00B20752" w:rsidRPr="00B20752">
        <w:rPr>
          <w:shd w:val="clear" w:color="auto" w:fill="FFFFFF"/>
        </w:rPr>
        <w:t xml:space="preserve"> </w:t>
      </w:r>
    </w:p>
    <w:p w:rsidR="00711B5E" w:rsidRPr="007A69C6" w:rsidRDefault="00B20752" w:rsidP="00B20752">
      <w:pPr>
        <w:pStyle w:val="a3"/>
        <w:ind w:firstLine="360"/>
        <w:jc w:val="both"/>
      </w:pPr>
      <w:r w:rsidRPr="007A69C6">
        <w:rPr>
          <w:shd w:val="clear" w:color="auto" w:fill="FFFFFF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ED1DDE" w:rsidRPr="007A69C6" w:rsidRDefault="0040436C" w:rsidP="007A69C6">
      <w:pPr>
        <w:pStyle w:val="a3"/>
        <w:jc w:val="both"/>
      </w:pPr>
      <w:r w:rsidRPr="007A69C6">
        <w:t xml:space="preserve">15. </w:t>
      </w:r>
      <w:r w:rsidR="00ED1DDE" w:rsidRPr="007A69C6">
        <w:t xml:space="preserve">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поступающий </w:t>
      </w:r>
      <w:r w:rsidR="009B710A" w:rsidRPr="007A69C6">
        <w:t xml:space="preserve">проходит обязательный предварительный медицинский осмотр ( обследование) в порядке, установленном при заключении трудового договора или служебного контракта по соответствующим должности, профессии или специальности. </w:t>
      </w:r>
      <w:r w:rsidR="00ED1DDE" w:rsidRPr="007A69C6"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ED1DDE" w:rsidRPr="007A69C6" w:rsidRDefault="00ED1DDE" w:rsidP="007A69C6">
      <w:pPr>
        <w:pStyle w:val="a3"/>
        <w:jc w:val="both"/>
      </w:pPr>
      <w:r w:rsidRPr="007A69C6">
        <w:t xml:space="preserve">   </w:t>
      </w:r>
      <w:r w:rsidRPr="007A69C6">
        <w:tab/>
        <w:t xml:space="preserve">В случае непредставления поступающим,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техникум обеспечивает прохождение поступающим медицинского осмотра полностью или в недостающей части в порядке, установленном указанным приказом. </w:t>
      </w:r>
    </w:p>
    <w:p w:rsidR="00ED1DDE" w:rsidRPr="007A69C6" w:rsidRDefault="00ED1DDE" w:rsidP="007A69C6">
      <w:pPr>
        <w:pStyle w:val="a3"/>
        <w:ind w:firstLine="708"/>
        <w:jc w:val="both"/>
      </w:pPr>
      <w:r w:rsidRPr="007A69C6">
        <w:t>В случае если у поступающего имеются медицинские противопоказания, установленные приказом Минздравсоцразвития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40436C" w:rsidRPr="007A69C6" w:rsidRDefault="0040436C" w:rsidP="007A69C6">
      <w:pPr>
        <w:ind w:firstLine="708"/>
        <w:jc w:val="both"/>
        <w:rPr>
          <w:sz w:val="24"/>
          <w:szCs w:val="24"/>
        </w:rPr>
      </w:pPr>
      <w:r w:rsidRPr="007A69C6">
        <w:rPr>
          <w:sz w:val="24"/>
          <w:szCs w:val="24"/>
        </w:rPr>
        <w:t>Другие документы предоставляются поступающим дополнительно, если он претендует на льготы, установленные законодательством РФ.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lastRenderedPageBreak/>
        <w:t>16. Заявление о приеме, а также необходимые документы могут быть представлены поступающим лично, либо направлены через операторов почтовой связи общего пользования заказным письмом с уведомлением и описью вложения</w:t>
      </w:r>
      <w:r w:rsidR="006F1D09" w:rsidRPr="007A69C6">
        <w:rPr>
          <w:sz w:val="24"/>
          <w:szCs w:val="24"/>
        </w:rPr>
        <w:t xml:space="preserve">, </w:t>
      </w:r>
      <w:r w:rsidR="006F1D09" w:rsidRPr="007A69C6">
        <w:rPr>
          <w:sz w:val="24"/>
          <w:szCs w:val="24"/>
          <w:shd w:val="clear" w:color="auto" w:fill="FFFFFF"/>
        </w:rPr>
        <w:t>а так же в электронной форме в соответствии с Федеральным законом от 6 апреля 2011 г. № 63-ФЗ "Об электронной подписи", Федеральным законом от 27 июля 2006 г. № 149-ФЗ « Об информации, информационных технологиях и о защите информации», Федеральным законом от 7 июля 2003 г. № 126-ФЗ «О связи».</w:t>
      </w:r>
      <w:r w:rsidRPr="007A69C6">
        <w:rPr>
          <w:sz w:val="24"/>
          <w:szCs w:val="24"/>
        </w:rPr>
        <w:t xml:space="preserve"> Уведомление и заверенная опись вложения являются основанием подтверждения приема документов поступающего. 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17. 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личность, заверенные в установленном порядке ксерокопии документов государственного образца об образовании, а также иные документы, предусмотренные настоящими Правилами.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Дата отправления документов должна быть не позже даты последнего дня приема документов.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18. При личном представлении оригинала документов поступающим допускается заверение их кс</w:t>
      </w:r>
      <w:r w:rsidR="007A28D7" w:rsidRPr="007A69C6">
        <w:rPr>
          <w:sz w:val="24"/>
          <w:szCs w:val="24"/>
        </w:rPr>
        <w:t>ерокопий  образовательной организацией</w:t>
      </w:r>
      <w:r w:rsidRPr="007A69C6">
        <w:rPr>
          <w:sz w:val="24"/>
          <w:szCs w:val="24"/>
        </w:rPr>
        <w:t>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19. При приеме на обучение лиц из числа детей-сирот и детей, оставшихся без попечения родителей, в образовательное учреждение  представляется следующий пакет документов:</w:t>
      </w:r>
    </w:p>
    <w:p w:rsidR="0040436C" w:rsidRPr="007A69C6" w:rsidRDefault="0040436C" w:rsidP="007A69C6">
      <w:pPr>
        <w:numPr>
          <w:ilvl w:val="0"/>
          <w:numId w:val="1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свидетельство о рождении;</w:t>
      </w:r>
    </w:p>
    <w:p w:rsidR="0040436C" w:rsidRPr="007A69C6" w:rsidRDefault="0040436C" w:rsidP="007A69C6">
      <w:pPr>
        <w:numPr>
          <w:ilvl w:val="0"/>
          <w:numId w:val="1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справка о пребывании в учреждении для детей-сирот и детей, оставшихся без попечения родителей;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документы, удостоверяющие личность и гражданство;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документы о состоянии здоровья;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сведения о родителях (свидетельство о смерти родителей, копию приговора или решения суда, справка о болезни или розыске родителей и другие документы, подтверждающие отсутствие родителей или невозможность воспитания ими своих детей);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справка о наличии и местонахождении братьев, сестер и других родственников;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документы, подтверждающие право на имущество (опись имущества, оставшегося после смерти родителей, сведения о людях, отвечающих за его сохранность);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документы о закреплении жилой площади, занимаемой ранее ребенком и его родителями. В случае отсутствия закрепленной за поступающим жилой площади, представляется договор с муниципальным образованием о внеочередном представлении жилья и трудоустройства </w:t>
      </w:r>
      <w:r w:rsidR="007A28D7" w:rsidRPr="007A69C6">
        <w:rPr>
          <w:sz w:val="24"/>
          <w:szCs w:val="24"/>
        </w:rPr>
        <w:t>по окончании обучения в образовательной организации</w:t>
      </w:r>
      <w:r w:rsidRPr="007A69C6">
        <w:rPr>
          <w:sz w:val="24"/>
          <w:szCs w:val="24"/>
        </w:rPr>
        <w:t>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пенсионная книжка (для получения пенсии);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исполнительный лист на взыскание алиментов с родителей;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сберегательная книжка, ценные бумаги;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характеристика на поступающего;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фотографии;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арматурная ведомость на получение одежды, обуви;</w:t>
      </w:r>
    </w:p>
    <w:p w:rsidR="0040436C" w:rsidRPr="007A69C6" w:rsidRDefault="0040436C" w:rsidP="007A69C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A69C6">
        <w:rPr>
          <w:sz w:val="24"/>
          <w:szCs w:val="24"/>
        </w:rPr>
        <w:t>расписка о получении единовременного пособия;</w:t>
      </w:r>
    </w:p>
    <w:p w:rsidR="002045FF" w:rsidRPr="007A69C6" w:rsidRDefault="0040436C" w:rsidP="007A69C6">
      <w:pPr>
        <w:numPr>
          <w:ilvl w:val="0"/>
          <w:numId w:val="1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акт передачи воспитанника из учреждения для детей-сирот и детей, оставшихся без попечения родителей, на обуче</w:t>
      </w:r>
      <w:r w:rsidR="007A28D7" w:rsidRPr="007A69C6">
        <w:rPr>
          <w:sz w:val="24"/>
          <w:szCs w:val="24"/>
        </w:rPr>
        <w:t>ние в образовательную организацию</w:t>
      </w:r>
      <w:r w:rsidRPr="007A69C6">
        <w:rPr>
          <w:sz w:val="24"/>
          <w:szCs w:val="24"/>
        </w:rPr>
        <w:t>.</w:t>
      </w:r>
    </w:p>
    <w:p w:rsidR="00711B5E" w:rsidRPr="007A69C6" w:rsidRDefault="0040436C" w:rsidP="007A69C6">
      <w:pPr>
        <w:pStyle w:val="a3"/>
        <w:jc w:val="both"/>
      </w:pPr>
      <w:r w:rsidRPr="007A69C6">
        <w:t xml:space="preserve">20.  </w:t>
      </w:r>
      <w:r w:rsidR="00711B5E" w:rsidRPr="007A69C6">
        <w:t>Прием документов на первый курс:</w:t>
      </w:r>
    </w:p>
    <w:p w:rsidR="00711B5E" w:rsidRPr="007A69C6" w:rsidRDefault="00711B5E" w:rsidP="007A69C6">
      <w:pPr>
        <w:pStyle w:val="a3"/>
        <w:numPr>
          <w:ilvl w:val="0"/>
          <w:numId w:val="11"/>
        </w:numPr>
        <w:jc w:val="both"/>
      </w:pPr>
      <w:r w:rsidRPr="007A69C6">
        <w:t>Начинается не позднее 20 июня.</w:t>
      </w:r>
    </w:p>
    <w:p w:rsidR="00711B5E" w:rsidRPr="007A69C6" w:rsidRDefault="00711B5E" w:rsidP="007A69C6">
      <w:pPr>
        <w:pStyle w:val="a3"/>
        <w:numPr>
          <w:ilvl w:val="0"/>
          <w:numId w:val="11"/>
        </w:numPr>
        <w:jc w:val="both"/>
      </w:pPr>
      <w:r w:rsidRPr="007A69C6">
        <w:t xml:space="preserve">Прием заявлений  на очную форму получения образования осуществляется до 15 августа. </w:t>
      </w:r>
    </w:p>
    <w:p w:rsidR="00711B5E" w:rsidRPr="007A69C6" w:rsidRDefault="00711B5E" w:rsidP="007A69C6">
      <w:pPr>
        <w:pStyle w:val="a3"/>
        <w:numPr>
          <w:ilvl w:val="0"/>
          <w:numId w:val="11"/>
        </w:numPr>
        <w:jc w:val="both"/>
      </w:pPr>
      <w:r w:rsidRPr="007A69C6">
        <w:t>При на</w:t>
      </w:r>
      <w:r w:rsidR="00AF6EC9" w:rsidRPr="007A69C6">
        <w:t xml:space="preserve">личии свободных мест  прием заявлений </w:t>
      </w:r>
      <w:r w:rsidR="00580207" w:rsidRPr="007A69C6">
        <w:t xml:space="preserve"> продлевается до 25 ноября </w:t>
      </w:r>
      <w:r w:rsidRPr="007A69C6">
        <w:t xml:space="preserve"> текущего года.</w:t>
      </w:r>
    </w:p>
    <w:p w:rsidR="0040436C" w:rsidRPr="007A69C6" w:rsidRDefault="0040436C" w:rsidP="007A69C6">
      <w:pPr>
        <w:pStyle w:val="Con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9C6">
        <w:rPr>
          <w:rFonts w:ascii="Times New Roman" w:hAnsi="Times New Roman" w:cs="Times New Roman"/>
          <w:sz w:val="24"/>
          <w:szCs w:val="24"/>
        </w:rPr>
        <w:t xml:space="preserve">Поступающие и родители вправе присутствовать при зачислении. 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21. Прием документов от поступающих на очно-заочную , за</w:t>
      </w:r>
      <w:r w:rsidR="00987B60" w:rsidRPr="007A69C6">
        <w:rPr>
          <w:sz w:val="24"/>
          <w:szCs w:val="24"/>
        </w:rPr>
        <w:t xml:space="preserve">очную формы обучения </w:t>
      </w:r>
      <w:r w:rsidRPr="007A69C6">
        <w:rPr>
          <w:sz w:val="24"/>
          <w:szCs w:val="24"/>
        </w:rPr>
        <w:t xml:space="preserve"> производится с 1 сентября.  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22. При приёме  документов ответственный секретарь приемной  комиссии знакомит поступающего и его родителей (законных представителей):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lastRenderedPageBreak/>
        <w:t>- с уровнем получаемого среднего профессионального образования по выбранной профессии</w:t>
      </w:r>
      <w:r w:rsidR="007A28D7" w:rsidRPr="007A69C6">
        <w:rPr>
          <w:sz w:val="24"/>
          <w:szCs w:val="24"/>
        </w:rPr>
        <w:t>, специальности</w:t>
      </w:r>
      <w:r w:rsidRPr="007A69C6">
        <w:rPr>
          <w:sz w:val="24"/>
          <w:szCs w:val="24"/>
        </w:rPr>
        <w:t>;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- уровнем  образования, необходимым  для получения выбранной профессии</w:t>
      </w:r>
      <w:r w:rsidR="007A28D7" w:rsidRPr="007A69C6">
        <w:rPr>
          <w:sz w:val="24"/>
          <w:szCs w:val="24"/>
        </w:rPr>
        <w:t>, специальности</w:t>
      </w:r>
      <w:r w:rsidRPr="007A69C6">
        <w:rPr>
          <w:sz w:val="24"/>
          <w:szCs w:val="24"/>
        </w:rPr>
        <w:t xml:space="preserve"> (основное общее, среднее общее);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-  правилами приёма, другими локальными актами (Уставом,</w:t>
      </w:r>
      <w:r w:rsidR="001062C1" w:rsidRPr="007A69C6">
        <w:rPr>
          <w:sz w:val="24"/>
          <w:szCs w:val="24"/>
        </w:rPr>
        <w:t xml:space="preserve"> Лицензией, Свидетельством об аккредитации, </w:t>
      </w:r>
      <w:r w:rsidRPr="007A69C6">
        <w:rPr>
          <w:sz w:val="24"/>
          <w:szCs w:val="24"/>
        </w:rPr>
        <w:t xml:space="preserve"> положением о стипендии, правилами внутреннего  распорядка обучающихся</w:t>
      </w:r>
      <w:r w:rsidR="00987B60" w:rsidRPr="007A69C6">
        <w:rPr>
          <w:sz w:val="24"/>
          <w:szCs w:val="24"/>
        </w:rPr>
        <w:t xml:space="preserve"> и т.д</w:t>
      </w:r>
      <w:r w:rsidRPr="007A69C6">
        <w:rPr>
          <w:sz w:val="24"/>
          <w:szCs w:val="24"/>
        </w:rPr>
        <w:t>).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22.1  В заявлении поступающим указываются следующие обязательные сведения:</w:t>
      </w:r>
    </w:p>
    <w:p w:rsidR="0040436C" w:rsidRPr="007A69C6" w:rsidRDefault="0040436C" w:rsidP="007A69C6">
      <w:pPr>
        <w:numPr>
          <w:ilvl w:val="0"/>
          <w:numId w:val="5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фамилия, имя и отчество (последнее - при наличии);</w:t>
      </w:r>
    </w:p>
    <w:p w:rsidR="0040436C" w:rsidRPr="007A69C6" w:rsidRDefault="0040436C" w:rsidP="007A69C6">
      <w:pPr>
        <w:numPr>
          <w:ilvl w:val="0"/>
          <w:numId w:val="5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дата рождения;</w:t>
      </w:r>
    </w:p>
    <w:p w:rsidR="0040436C" w:rsidRPr="007A69C6" w:rsidRDefault="0040436C" w:rsidP="007A69C6">
      <w:pPr>
        <w:numPr>
          <w:ilvl w:val="0"/>
          <w:numId w:val="5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реквизиты документа, удостоверяющего его личность, когда и кем выдан;</w:t>
      </w:r>
    </w:p>
    <w:p w:rsidR="0040436C" w:rsidRPr="007A69C6" w:rsidRDefault="0040436C" w:rsidP="007A69C6">
      <w:pPr>
        <w:numPr>
          <w:ilvl w:val="0"/>
          <w:numId w:val="5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сведения о предыдущем уровне образования и документе об образовании, его подтверждающем;</w:t>
      </w:r>
    </w:p>
    <w:p w:rsidR="0040436C" w:rsidRPr="007A69C6" w:rsidRDefault="0040436C" w:rsidP="007A69C6">
      <w:pPr>
        <w:numPr>
          <w:ilvl w:val="0"/>
          <w:numId w:val="5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профессия,</w:t>
      </w:r>
      <w:r w:rsidR="007A28D7" w:rsidRPr="007A69C6">
        <w:rPr>
          <w:sz w:val="24"/>
          <w:szCs w:val="24"/>
        </w:rPr>
        <w:t xml:space="preserve"> специальность</w:t>
      </w:r>
      <w:r w:rsidRPr="007A69C6">
        <w:rPr>
          <w:sz w:val="24"/>
          <w:szCs w:val="24"/>
        </w:rPr>
        <w:t xml:space="preserve"> для обучения по которой он планирует поступать</w:t>
      </w:r>
      <w:r w:rsidR="007A28D7" w:rsidRPr="007A69C6">
        <w:rPr>
          <w:sz w:val="24"/>
          <w:szCs w:val="24"/>
        </w:rPr>
        <w:t xml:space="preserve"> в образовательную организацию</w:t>
      </w:r>
      <w:r w:rsidRPr="007A69C6">
        <w:rPr>
          <w:sz w:val="24"/>
          <w:szCs w:val="24"/>
        </w:rPr>
        <w:t>, с указанием условий обучения и формы получения образования (в рамках контрольных цифр приема, места по договорам с оплатой стоимости обучения);</w:t>
      </w:r>
    </w:p>
    <w:p w:rsidR="0040436C" w:rsidRPr="007A69C6" w:rsidRDefault="0040436C" w:rsidP="007A69C6">
      <w:pPr>
        <w:numPr>
          <w:ilvl w:val="0"/>
          <w:numId w:val="5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нуждаемость в предоставлении общежития.</w:t>
      </w:r>
    </w:p>
    <w:p w:rsidR="0040436C" w:rsidRPr="007A69C6" w:rsidRDefault="0040436C" w:rsidP="007A69C6">
      <w:pPr>
        <w:numPr>
          <w:ilvl w:val="0"/>
          <w:numId w:val="5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факт ознакомления (в том числе через информационные систе</w:t>
      </w:r>
      <w:r w:rsidR="00711B5E" w:rsidRPr="007A69C6">
        <w:rPr>
          <w:sz w:val="24"/>
          <w:szCs w:val="24"/>
        </w:rPr>
        <w:t>мы общего пользования) с  лицензией</w:t>
      </w:r>
      <w:r w:rsidRPr="007A69C6">
        <w:rPr>
          <w:sz w:val="24"/>
          <w:szCs w:val="24"/>
        </w:rPr>
        <w:t xml:space="preserve"> на осуществление образовател</w:t>
      </w:r>
      <w:r w:rsidR="00711B5E" w:rsidRPr="007A69C6">
        <w:rPr>
          <w:sz w:val="24"/>
          <w:szCs w:val="24"/>
        </w:rPr>
        <w:t>ьной деятельности, свидетельством</w:t>
      </w:r>
      <w:r w:rsidRPr="007A69C6">
        <w:rPr>
          <w:sz w:val="24"/>
          <w:szCs w:val="24"/>
        </w:rPr>
        <w:t xml:space="preserve">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40436C" w:rsidRPr="007A69C6" w:rsidRDefault="0040436C" w:rsidP="007A69C6">
      <w:pPr>
        <w:numPr>
          <w:ilvl w:val="0"/>
          <w:numId w:val="5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Изучаемый иностранный язык</w:t>
      </w:r>
    </w:p>
    <w:p w:rsidR="006F1D09" w:rsidRPr="007A69C6" w:rsidRDefault="006F1D09" w:rsidP="007A69C6">
      <w:pPr>
        <w:numPr>
          <w:ilvl w:val="0"/>
          <w:numId w:val="5"/>
        </w:numPr>
        <w:jc w:val="both"/>
        <w:rPr>
          <w:sz w:val="24"/>
          <w:szCs w:val="24"/>
        </w:rPr>
      </w:pPr>
      <w:r w:rsidRPr="007A69C6">
        <w:rPr>
          <w:sz w:val="24"/>
          <w:szCs w:val="24"/>
          <w:shd w:val="clear" w:color="auto" w:fill="FFFFFF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40436C" w:rsidRPr="007A69C6" w:rsidRDefault="0040436C" w:rsidP="007A69C6">
      <w:pPr>
        <w:jc w:val="both"/>
        <w:rPr>
          <w:b/>
          <w:sz w:val="24"/>
          <w:szCs w:val="24"/>
        </w:rPr>
      </w:pPr>
      <w:r w:rsidRPr="007A69C6">
        <w:rPr>
          <w:b/>
          <w:sz w:val="24"/>
          <w:szCs w:val="24"/>
        </w:rPr>
        <w:t>Подписью поступающего заверяется также следующее:</w:t>
      </w:r>
    </w:p>
    <w:p w:rsidR="0040436C" w:rsidRPr="007A69C6" w:rsidRDefault="0040436C" w:rsidP="007A69C6">
      <w:pPr>
        <w:numPr>
          <w:ilvl w:val="0"/>
          <w:numId w:val="6"/>
        </w:num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получение среднего профессионального образования впервые</w:t>
      </w:r>
      <w:r w:rsidR="00FF2D5A" w:rsidRPr="007A69C6">
        <w:rPr>
          <w:sz w:val="24"/>
          <w:szCs w:val="24"/>
        </w:rPr>
        <w:t xml:space="preserve"> по соответствующей программе</w:t>
      </w:r>
      <w:r w:rsidRPr="007A69C6">
        <w:rPr>
          <w:sz w:val="24"/>
          <w:szCs w:val="24"/>
        </w:rPr>
        <w:t>;</w:t>
      </w:r>
    </w:p>
    <w:p w:rsidR="0073150B" w:rsidRDefault="0073150B" w:rsidP="007A69C6">
      <w:pPr>
        <w:numPr>
          <w:ilvl w:val="0"/>
          <w:numId w:val="6"/>
        </w:numPr>
        <w:jc w:val="both"/>
        <w:rPr>
          <w:sz w:val="24"/>
          <w:szCs w:val="24"/>
        </w:rPr>
      </w:pPr>
      <w:r w:rsidRPr="0073150B">
        <w:rPr>
          <w:sz w:val="24"/>
          <w:szCs w:val="24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 </w:t>
      </w:r>
    </w:p>
    <w:p w:rsidR="0040436C" w:rsidRPr="0073150B" w:rsidRDefault="0040436C" w:rsidP="0073150B">
      <w:pPr>
        <w:ind w:left="360"/>
        <w:jc w:val="both"/>
        <w:rPr>
          <w:sz w:val="24"/>
          <w:szCs w:val="24"/>
        </w:rPr>
      </w:pPr>
      <w:r w:rsidRPr="0073150B">
        <w:rPr>
          <w:sz w:val="24"/>
          <w:szCs w:val="24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учреждение возвращает документы поступающему.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22.2 При подаче документов поступающим заполняется заявление о защите персональных данных.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22.3 Поступающему выдается расписка о прие</w:t>
      </w:r>
      <w:r w:rsidR="00ED1DDE" w:rsidRPr="007A69C6">
        <w:rPr>
          <w:sz w:val="24"/>
          <w:szCs w:val="24"/>
        </w:rPr>
        <w:t>ме документов. Заявление заносится  в книгу</w:t>
      </w:r>
      <w:r w:rsidRPr="007A69C6">
        <w:rPr>
          <w:sz w:val="24"/>
          <w:szCs w:val="24"/>
        </w:rPr>
        <w:t xml:space="preserve"> регистрации.</w:t>
      </w:r>
    </w:p>
    <w:p w:rsidR="00987B60" w:rsidRPr="007A69C6" w:rsidRDefault="00987B60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23.4 Данные о поступающем вносятся в единую эл</w:t>
      </w:r>
      <w:r w:rsidR="001062C1" w:rsidRPr="007A69C6">
        <w:rPr>
          <w:sz w:val="24"/>
          <w:szCs w:val="24"/>
        </w:rPr>
        <w:t xml:space="preserve">ектронную систему ФИС </w:t>
      </w:r>
      <w:r w:rsidR="000E20F0" w:rsidRPr="007A69C6">
        <w:rPr>
          <w:sz w:val="24"/>
          <w:szCs w:val="24"/>
        </w:rPr>
        <w:t>ГИА</w:t>
      </w:r>
      <w:r w:rsidRPr="007A69C6">
        <w:rPr>
          <w:sz w:val="24"/>
          <w:szCs w:val="24"/>
        </w:rPr>
        <w:t xml:space="preserve"> и приёма.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23. На каждого поступающего заводится личное дело, в котором хранятся все сданные им документы.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C19E5" w:rsidRPr="00B13970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25. Не допускается взимания платы с поступающих при подаче документов.</w:t>
      </w:r>
    </w:p>
    <w:p w:rsidR="0040436C" w:rsidRPr="007A69C6" w:rsidRDefault="0040436C" w:rsidP="007A69C6">
      <w:pPr>
        <w:jc w:val="both"/>
        <w:rPr>
          <w:b/>
          <w:sz w:val="24"/>
          <w:szCs w:val="24"/>
        </w:rPr>
      </w:pPr>
      <w:r w:rsidRPr="007A69C6">
        <w:rPr>
          <w:b/>
          <w:sz w:val="24"/>
          <w:szCs w:val="24"/>
        </w:rPr>
        <w:t>III. Организация информирования поступающих</w:t>
      </w:r>
      <w:r w:rsidR="00C16E63" w:rsidRPr="007A69C6">
        <w:rPr>
          <w:b/>
          <w:sz w:val="24"/>
          <w:szCs w:val="24"/>
        </w:rPr>
        <w:t>: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26</w:t>
      </w:r>
      <w:r w:rsidR="00AE4B1A" w:rsidRPr="007A69C6">
        <w:rPr>
          <w:sz w:val="24"/>
          <w:szCs w:val="24"/>
        </w:rPr>
        <w:t>. Техникум</w:t>
      </w:r>
      <w:r w:rsidRPr="007A69C6">
        <w:rPr>
          <w:sz w:val="24"/>
          <w:szCs w:val="24"/>
        </w:rPr>
        <w:t xml:space="preserve"> объявляет прием граждан для обучения по основным профессиональным образовательным программам среднего профессионального образования</w:t>
      </w:r>
      <w:r w:rsidR="007A28D7" w:rsidRPr="007A69C6">
        <w:rPr>
          <w:sz w:val="24"/>
          <w:szCs w:val="24"/>
        </w:rPr>
        <w:t xml:space="preserve"> </w:t>
      </w:r>
      <w:r w:rsidRPr="007A69C6">
        <w:rPr>
          <w:sz w:val="24"/>
          <w:szCs w:val="24"/>
        </w:rPr>
        <w:t>подготовки квалифицированных рабочих, служащих</w:t>
      </w:r>
      <w:r w:rsidR="007A28D7" w:rsidRPr="007A69C6">
        <w:rPr>
          <w:sz w:val="24"/>
          <w:szCs w:val="24"/>
        </w:rPr>
        <w:t>, специалистов среднего звена</w:t>
      </w:r>
      <w:r w:rsidRPr="007A69C6">
        <w:rPr>
          <w:sz w:val="24"/>
          <w:szCs w:val="24"/>
        </w:rPr>
        <w:t xml:space="preserve"> только при наличии лицензии на осуществление образовательной деятельности по этим образовательным программам.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27. С целью ознакомления поступающего и его родителей (зак</w:t>
      </w:r>
      <w:r w:rsidR="007A28D7" w:rsidRPr="007A69C6">
        <w:rPr>
          <w:sz w:val="24"/>
          <w:szCs w:val="24"/>
        </w:rPr>
        <w:t xml:space="preserve">онных представителей) организация </w:t>
      </w:r>
      <w:r w:rsidRPr="007A69C6">
        <w:rPr>
          <w:sz w:val="24"/>
          <w:szCs w:val="24"/>
        </w:rPr>
        <w:t xml:space="preserve"> размещает на официальном сайте:</w:t>
      </w:r>
    </w:p>
    <w:p w:rsidR="0040436C" w:rsidRPr="007A69C6" w:rsidRDefault="00CC19E5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lastRenderedPageBreak/>
        <w:t xml:space="preserve"> - </w:t>
      </w:r>
      <w:r w:rsidR="0040436C" w:rsidRPr="007A69C6">
        <w:rPr>
          <w:sz w:val="24"/>
          <w:szCs w:val="24"/>
        </w:rPr>
        <w:t>копию устава;</w:t>
      </w:r>
    </w:p>
    <w:p w:rsidR="0040436C" w:rsidRPr="007A69C6" w:rsidRDefault="00CC19E5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- </w:t>
      </w:r>
      <w:r w:rsidR="0040436C" w:rsidRPr="007A69C6">
        <w:rPr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40436C" w:rsidRPr="007A69C6" w:rsidRDefault="00CC19E5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- </w:t>
      </w:r>
      <w:r w:rsidR="0040436C" w:rsidRPr="007A69C6">
        <w:rPr>
          <w:sz w:val="24"/>
          <w:szCs w:val="24"/>
        </w:rPr>
        <w:t>копию свидетельства о государственной аккредитации образовательных программ (с приложениями);</w:t>
      </w:r>
    </w:p>
    <w:p w:rsidR="0040436C" w:rsidRPr="007A69C6" w:rsidRDefault="00CC19E5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- </w:t>
      </w:r>
      <w:r w:rsidR="0040436C" w:rsidRPr="007A69C6">
        <w:rPr>
          <w:sz w:val="24"/>
          <w:szCs w:val="24"/>
        </w:rPr>
        <w:t xml:space="preserve"> образовательные программы среднего профессионального образования, реализуемые</w:t>
      </w:r>
      <w:r w:rsidR="00AE4B1A" w:rsidRPr="007A69C6">
        <w:rPr>
          <w:sz w:val="24"/>
          <w:szCs w:val="24"/>
        </w:rPr>
        <w:t xml:space="preserve"> в техникуме</w:t>
      </w:r>
      <w:r w:rsidR="0040436C" w:rsidRPr="007A69C6">
        <w:rPr>
          <w:sz w:val="24"/>
          <w:szCs w:val="24"/>
        </w:rPr>
        <w:t xml:space="preserve"> (наименование образовательной программы, основные задачи образовательной программы, перечень основных учебных курсов, описание области профессиональной деятельности выпускников, виды профессиональной деятельности выпускников);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документы, регламентирующие организацию образовательного процесса и работу приемной комиссии.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28. Приемная комиссия </w:t>
      </w:r>
      <w:r w:rsidR="007A28D7" w:rsidRPr="007A69C6">
        <w:rPr>
          <w:sz w:val="24"/>
          <w:szCs w:val="24"/>
        </w:rPr>
        <w:t>на официальном сайте  ОГБПОУ «Чухломский лесопромышленный техникум имени Ф.В.Чижова Костромской области»</w:t>
      </w:r>
      <w:r w:rsidRPr="007A69C6">
        <w:rPr>
          <w:sz w:val="24"/>
          <w:szCs w:val="24"/>
        </w:rPr>
        <w:t xml:space="preserve"> и на информационном стенде до начала приема документов размещает следующую информацию, подписанную председателем приемной комиссии: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28.1.</w:t>
      </w:r>
      <w:r w:rsidRPr="007A69C6">
        <w:rPr>
          <w:b/>
          <w:sz w:val="24"/>
          <w:szCs w:val="24"/>
        </w:rPr>
        <w:t xml:space="preserve"> Не позднее </w:t>
      </w:r>
      <w:r w:rsidR="00ED1DDE" w:rsidRPr="007A69C6">
        <w:rPr>
          <w:b/>
          <w:sz w:val="24"/>
          <w:szCs w:val="24"/>
        </w:rPr>
        <w:t>1 марта</w:t>
      </w:r>
    </w:p>
    <w:p w:rsidR="0040436C" w:rsidRPr="007A69C6" w:rsidRDefault="00C3166D" w:rsidP="007A69C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436C" w:rsidRPr="007A69C6">
        <w:rPr>
          <w:sz w:val="24"/>
          <w:szCs w:val="24"/>
        </w:rPr>
        <w:t>ежего</w:t>
      </w:r>
      <w:r w:rsidR="007A28D7" w:rsidRPr="007A69C6">
        <w:rPr>
          <w:sz w:val="24"/>
          <w:szCs w:val="24"/>
        </w:rPr>
        <w:t>дные правила приема</w:t>
      </w:r>
      <w:r w:rsidR="0040436C" w:rsidRPr="007A69C6">
        <w:rPr>
          <w:sz w:val="24"/>
          <w:szCs w:val="24"/>
        </w:rPr>
        <w:t>;</w:t>
      </w:r>
    </w:p>
    <w:p w:rsidR="0040436C" w:rsidRPr="007A69C6" w:rsidRDefault="00C3166D" w:rsidP="007A69C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436C" w:rsidRPr="007A69C6">
        <w:rPr>
          <w:sz w:val="24"/>
          <w:szCs w:val="24"/>
        </w:rPr>
        <w:t>перечень профессий, по которым профессиональное образовательное учреждение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экстернат);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требования к образованию, которое необходимо для поступления (основное общее и (или) среднее  общее образование);</w:t>
      </w:r>
    </w:p>
    <w:p w:rsidR="0040436C" w:rsidRPr="00C3166D" w:rsidRDefault="00C3166D" w:rsidP="00C3166D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-информацию о возможности приема заявлений и необходимых документов в электронной форме; </w:t>
      </w:r>
      <w:r w:rsidRPr="00C3166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 ( при организации приёма</w:t>
      </w:r>
      <w:r w:rsidRPr="00C3166D">
        <w:t xml:space="preserve"> </w:t>
      </w:r>
      <w:r w:rsidRPr="00C3166D">
        <w:rPr>
          <w:sz w:val="24"/>
          <w:szCs w:val="24"/>
        </w:rPr>
        <w:t>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</w:t>
      </w:r>
      <w:r>
        <w:rPr>
          <w:sz w:val="24"/>
          <w:szCs w:val="24"/>
        </w:rPr>
        <w:t>);</w:t>
      </w:r>
      <w:r w:rsidR="00505BD1" w:rsidRPr="007A69C6">
        <w:rPr>
          <w:sz w:val="24"/>
          <w:szCs w:val="24"/>
        </w:rPr>
        <w:br/>
      </w:r>
      <w:r w:rsidR="0040436C" w:rsidRPr="007A69C6">
        <w:rPr>
          <w:sz w:val="24"/>
          <w:szCs w:val="24"/>
        </w:rPr>
        <w:t>28.2.</w:t>
      </w:r>
      <w:r w:rsidR="0040436C" w:rsidRPr="007A69C6">
        <w:rPr>
          <w:b/>
          <w:sz w:val="24"/>
          <w:szCs w:val="24"/>
        </w:rPr>
        <w:t xml:space="preserve"> Не позднее 1 июня: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общее количество мест для приема по каждой профессии, </w:t>
      </w:r>
      <w:r w:rsidR="007A28D7" w:rsidRPr="007A69C6">
        <w:rPr>
          <w:sz w:val="24"/>
          <w:szCs w:val="24"/>
        </w:rPr>
        <w:t xml:space="preserve">специальности, </w:t>
      </w:r>
      <w:r w:rsidRPr="007A69C6">
        <w:rPr>
          <w:sz w:val="24"/>
          <w:szCs w:val="24"/>
        </w:rPr>
        <w:t>в том числе по различным формам получения образования;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количество бюджетных мест для приема по каждой профессии,</w:t>
      </w:r>
      <w:r w:rsidR="007A28D7" w:rsidRPr="007A69C6">
        <w:rPr>
          <w:sz w:val="24"/>
          <w:szCs w:val="24"/>
        </w:rPr>
        <w:t xml:space="preserve"> специальности, </w:t>
      </w:r>
      <w:r w:rsidRPr="007A69C6">
        <w:rPr>
          <w:sz w:val="24"/>
          <w:szCs w:val="24"/>
        </w:rPr>
        <w:t xml:space="preserve"> в том числе по различным формам получения образования;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количество мест по каждой профессии</w:t>
      </w:r>
      <w:r w:rsidR="007A28D7" w:rsidRPr="007A69C6">
        <w:rPr>
          <w:sz w:val="24"/>
          <w:szCs w:val="24"/>
        </w:rPr>
        <w:t>, специальности</w:t>
      </w:r>
      <w:r w:rsidRPr="007A69C6">
        <w:rPr>
          <w:sz w:val="24"/>
          <w:szCs w:val="24"/>
        </w:rPr>
        <w:t xml:space="preserve"> по договор</w:t>
      </w:r>
      <w:r w:rsidR="00AE4B1A" w:rsidRPr="007A69C6">
        <w:rPr>
          <w:sz w:val="24"/>
          <w:szCs w:val="24"/>
        </w:rPr>
        <w:t xml:space="preserve">ам об оказании платных образовательных услуг </w:t>
      </w:r>
      <w:r w:rsidRPr="007A69C6">
        <w:rPr>
          <w:sz w:val="24"/>
          <w:szCs w:val="24"/>
        </w:rPr>
        <w:t>(при их наличии);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информацию о наличии общежития и количество мест в общежитиях, выделяемых для иногородних поступающих;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образец договора для поступающих на места по догово</w:t>
      </w:r>
      <w:r w:rsidR="00AE4B1A" w:rsidRPr="007A69C6">
        <w:rPr>
          <w:sz w:val="24"/>
          <w:szCs w:val="24"/>
        </w:rPr>
        <w:t>рам об оказании платных образовательных услуг</w:t>
      </w:r>
      <w:r w:rsidR="000E20F0" w:rsidRPr="007A69C6">
        <w:rPr>
          <w:sz w:val="24"/>
          <w:szCs w:val="24"/>
        </w:rPr>
        <w:t>( при  наличии мест с полным возмещением затрат)</w:t>
      </w:r>
      <w:r w:rsidRPr="007A69C6">
        <w:rPr>
          <w:sz w:val="24"/>
          <w:szCs w:val="24"/>
        </w:rPr>
        <w:t>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28.3 В период приема документов приемная комиссия ежедневно размещает </w:t>
      </w:r>
      <w:r w:rsidR="00CC43D9" w:rsidRPr="007A69C6">
        <w:rPr>
          <w:sz w:val="24"/>
          <w:szCs w:val="24"/>
        </w:rPr>
        <w:t xml:space="preserve">на официальном сайте  </w:t>
      </w:r>
      <w:r w:rsidRPr="007A69C6">
        <w:rPr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профессии</w:t>
      </w:r>
      <w:r w:rsidR="00CC43D9" w:rsidRPr="007A69C6">
        <w:rPr>
          <w:sz w:val="24"/>
          <w:szCs w:val="24"/>
        </w:rPr>
        <w:t>, специальности</w:t>
      </w:r>
      <w:r w:rsidRPr="007A69C6">
        <w:rPr>
          <w:sz w:val="24"/>
          <w:szCs w:val="24"/>
        </w:rPr>
        <w:t xml:space="preserve"> с выделением форм получения образования (очная, очно</w:t>
      </w:r>
      <w:r w:rsidR="00CC19E5" w:rsidRPr="007A69C6">
        <w:rPr>
          <w:sz w:val="24"/>
          <w:szCs w:val="24"/>
        </w:rPr>
        <w:t>-заочная</w:t>
      </w:r>
      <w:r w:rsidR="00CC43D9" w:rsidRPr="007A69C6">
        <w:rPr>
          <w:sz w:val="24"/>
          <w:szCs w:val="24"/>
        </w:rPr>
        <w:t>, заочная</w:t>
      </w:r>
      <w:r w:rsidRPr="007A69C6">
        <w:rPr>
          <w:sz w:val="24"/>
          <w:szCs w:val="24"/>
        </w:rPr>
        <w:t>).</w:t>
      </w:r>
    </w:p>
    <w:p w:rsidR="00257E79" w:rsidRPr="00B13970" w:rsidRDefault="00CC43D9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Приемная комиссия </w:t>
      </w:r>
      <w:r w:rsidR="0040436C" w:rsidRPr="007A69C6">
        <w:rPr>
          <w:sz w:val="24"/>
          <w:szCs w:val="24"/>
        </w:rPr>
        <w:t xml:space="preserve"> обеспечивает функционирование специальных телефонных л</w:t>
      </w:r>
      <w:r w:rsidRPr="007A69C6">
        <w:rPr>
          <w:sz w:val="24"/>
          <w:szCs w:val="24"/>
        </w:rPr>
        <w:t xml:space="preserve">иний и раздела сайта  </w:t>
      </w:r>
      <w:r w:rsidR="0040436C" w:rsidRPr="007A69C6">
        <w:rPr>
          <w:sz w:val="24"/>
          <w:szCs w:val="24"/>
        </w:rPr>
        <w:t xml:space="preserve"> для ответов на обращения, связанные</w:t>
      </w:r>
      <w:r w:rsidR="00C1167C" w:rsidRPr="007A69C6">
        <w:rPr>
          <w:sz w:val="24"/>
          <w:szCs w:val="24"/>
        </w:rPr>
        <w:t xml:space="preserve"> с приемом граждан в техникум</w:t>
      </w:r>
      <w:r w:rsidR="0040436C" w:rsidRPr="007A69C6">
        <w:rPr>
          <w:sz w:val="24"/>
          <w:szCs w:val="24"/>
        </w:rPr>
        <w:t>.</w:t>
      </w:r>
    </w:p>
    <w:p w:rsidR="0040436C" w:rsidRPr="007A69C6" w:rsidRDefault="0040436C" w:rsidP="007A69C6">
      <w:pPr>
        <w:jc w:val="both"/>
        <w:rPr>
          <w:b/>
          <w:sz w:val="24"/>
          <w:szCs w:val="24"/>
        </w:rPr>
      </w:pPr>
      <w:r w:rsidRPr="007A69C6">
        <w:rPr>
          <w:b/>
          <w:sz w:val="24"/>
          <w:szCs w:val="24"/>
          <w:lang w:val="en-US"/>
        </w:rPr>
        <w:t>IV</w:t>
      </w:r>
      <w:r w:rsidRPr="007A69C6">
        <w:rPr>
          <w:b/>
          <w:sz w:val="24"/>
          <w:szCs w:val="24"/>
        </w:rPr>
        <w:t>. Зачисление в  ОГБПОУ«Чухломский лесопромышленный техникум имени Ф.В.Чижова Костромской области»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29. Поступающий представляет оригиналы док</w:t>
      </w:r>
      <w:r w:rsidR="00AE4B1A" w:rsidRPr="007A69C6">
        <w:rPr>
          <w:sz w:val="24"/>
          <w:szCs w:val="24"/>
        </w:rPr>
        <w:t>ументов об образовании и (или) документов об образовании и о квалификации</w:t>
      </w:r>
      <w:r w:rsidRPr="007A69C6">
        <w:rPr>
          <w:sz w:val="24"/>
          <w:szCs w:val="24"/>
        </w:rPr>
        <w:t xml:space="preserve"> в сроки, установле</w:t>
      </w:r>
      <w:r w:rsidR="00CC43D9" w:rsidRPr="007A69C6">
        <w:rPr>
          <w:sz w:val="24"/>
          <w:szCs w:val="24"/>
        </w:rPr>
        <w:t>нные образовательной организацией</w:t>
      </w:r>
      <w:r w:rsidRPr="007A69C6">
        <w:rPr>
          <w:sz w:val="24"/>
          <w:szCs w:val="24"/>
        </w:rPr>
        <w:t>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lastRenderedPageBreak/>
        <w:t xml:space="preserve">30. По истечении сроков представления оригиналов документов </w:t>
      </w:r>
      <w:r w:rsidR="00AE4B1A" w:rsidRPr="007A69C6">
        <w:rPr>
          <w:sz w:val="24"/>
          <w:szCs w:val="24"/>
        </w:rPr>
        <w:t xml:space="preserve">об образовании и (или) документов об образовании и о квалификации  </w:t>
      </w:r>
      <w:r w:rsidR="00CC43D9" w:rsidRPr="007A69C6">
        <w:rPr>
          <w:sz w:val="24"/>
          <w:szCs w:val="24"/>
        </w:rPr>
        <w:t xml:space="preserve">директором  </w:t>
      </w:r>
      <w:r w:rsidRPr="007A69C6">
        <w:rPr>
          <w:sz w:val="24"/>
          <w:szCs w:val="24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 xml:space="preserve">Приложением к приказу о зачислении является пофамильный перечень указанных лиц. 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Приказ с приложением размещается на информационном стенде приемной комиссии и на официаль</w:t>
      </w:r>
      <w:r w:rsidR="00CC43D9" w:rsidRPr="007A69C6">
        <w:rPr>
          <w:sz w:val="24"/>
          <w:szCs w:val="24"/>
        </w:rPr>
        <w:t xml:space="preserve">ном сайте </w:t>
      </w:r>
      <w:r w:rsidR="00CC43D9" w:rsidRPr="007A69C6">
        <w:rPr>
          <w:b/>
          <w:sz w:val="24"/>
          <w:szCs w:val="24"/>
        </w:rPr>
        <w:t>ОГБПОУ«Чухломский лесопромышленный техникум имени Ф.В.Чижова Костромской области»</w:t>
      </w:r>
      <w:r w:rsidR="00CC43D9" w:rsidRPr="007A69C6">
        <w:rPr>
          <w:sz w:val="24"/>
          <w:szCs w:val="24"/>
        </w:rPr>
        <w:t xml:space="preserve"> </w:t>
      </w:r>
      <w:r w:rsidRPr="007A69C6">
        <w:rPr>
          <w:sz w:val="24"/>
          <w:szCs w:val="24"/>
        </w:rPr>
        <w:t>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31.  Зачисле</w:t>
      </w:r>
      <w:r w:rsidR="00CC43D9" w:rsidRPr="007A69C6">
        <w:rPr>
          <w:sz w:val="24"/>
          <w:szCs w:val="24"/>
        </w:rPr>
        <w:t xml:space="preserve">ние в </w:t>
      </w:r>
      <w:r w:rsidR="00CC43D9" w:rsidRPr="007A69C6">
        <w:rPr>
          <w:b/>
          <w:sz w:val="24"/>
          <w:szCs w:val="24"/>
        </w:rPr>
        <w:t>ОГБПОУ«Чухломский лесопромышленный техникум имени Ф.В.Чижова Костромской области»</w:t>
      </w:r>
      <w:r w:rsidRPr="007A69C6">
        <w:rPr>
          <w:sz w:val="24"/>
          <w:szCs w:val="24"/>
        </w:rPr>
        <w:t xml:space="preserve"> при наличии свободных м</w:t>
      </w:r>
      <w:r w:rsidR="00CC43D9" w:rsidRPr="007A69C6">
        <w:rPr>
          <w:sz w:val="24"/>
          <w:szCs w:val="24"/>
        </w:rPr>
        <w:t>ест</w:t>
      </w:r>
      <w:r w:rsidR="00AE4B1A" w:rsidRPr="007A69C6">
        <w:rPr>
          <w:sz w:val="24"/>
          <w:szCs w:val="24"/>
        </w:rPr>
        <w:t xml:space="preserve">, оставшихся после зачисления, в том числе по результатам вступительных </w:t>
      </w:r>
      <w:r w:rsidR="00463076" w:rsidRPr="007A69C6">
        <w:rPr>
          <w:sz w:val="24"/>
          <w:szCs w:val="24"/>
        </w:rPr>
        <w:t xml:space="preserve">испытаний, </w:t>
      </w:r>
      <w:r w:rsidR="00AE4B1A" w:rsidRPr="007A69C6">
        <w:rPr>
          <w:sz w:val="24"/>
          <w:szCs w:val="24"/>
        </w:rPr>
        <w:t xml:space="preserve"> осуществляется до 1 декабря текущего года. 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32. В случае нежелания обучаться в техникуме, до издания приказа о зачислении, по письменному заявлению поступающих оригиналы документов установленного образца об образовании и другие документы, представленные поступающим, должны возвраща</w:t>
      </w:r>
      <w:r w:rsidR="00CC43D9" w:rsidRPr="007A69C6">
        <w:rPr>
          <w:sz w:val="24"/>
          <w:szCs w:val="24"/>
        </w:rPr>
        <w:t>ться образовательной организацией</w:t>
      </w:r>
      <w:r w:rsidRPr="007A69C6">
        <w:rPr>
          <w:sz w:val="24"/>
          <w:szCs w:val="24"/>
        </w:rPr>
        <w:t xml:space="preserve"> в течение следующего рабочего дня после подачи заявления  об отчислении. За задержку, а также за несвоевременную выдачу оригинала документа установленного образца об о</w:t>
      </w:r>
      <w:r w:rsidR="00CC43D9" w:rsidRPr="007A69C6">
        <w:rPr>
          <w:sz w:val="24"/>
          <w:szCs w:val="24"/>
        </w:rPr>
        <w:t>бразовании, директор  техникума</w:t>
      </w:r>
      <w:r w:rsidRPr="007A69C6">
        <w:rPr>
          <w:sz w:val="24"/>
          <w:szCs w:val="24"/>
        </w:rPr>
        <w:t xml:space="preserve">, а также ответственный работник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 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33. ОГБПОУ «Чухломский лесопромышленный техникум имени Ф.В.Чижова Костромской области»  по желанию обучающихся и их родителей (законных представителей)  оказывает платные дополнительные образовательные у</w:t>
      </w:r>
      <w:r w:rsidR="00FF2D5A" w:rsidRPr="007A69C6">
        <w:rPr>
          <w:sz w:val="24"/>
          <w:szCs w:val="24"/>
        </w:rPr>
        <w:t>слуги.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34. Все иногородние студенты обеспечиваются  общежитием.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35. Пользование библиотечным фондом , ЭОР бесплатное.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36. Стипендиальное обеспечение осуществляется в соответствии с законодательством, Положением о стипендии.</w:t>
      </w:r>
    </w:p>
    <w:p w:rsidR="0040436C" w:rsidRPr="007A69C6" w:rsidRDefault="0040436C" w:rsidP="007A69C6">
      <w:pPr>
        <w:jc w:val="both"/>
        <w:rPr>
          <w:sz w:val="24"/>
          <w:szCs w:val="24"/>
        </w:rPr>
      </w:pPr>
      <w:r w:rsidRPr="007A69C6">
        <w:rPr>
          <w:sz w:val="24"/>
          <w:szCs w:val="24"/>
        </w:rPr>
        <w:t>37. Учебный год начинается с 1 сентября.</w:t>
      </w:r>
    </w:p>
    <w:p w:rsidR="0040436C" w:rsidRPr="007A69C6" w:rsidRDefault="0040436C" w:rsidP="007A69C6">
      <w:pPr>
        <w:widowControl w:val="0"/>
        <w:jc w:val="both"/>
        <w:rPr>
          <w:bCs/>
          <w:sz w:val="24"/>
          <w:szCs w:val="24"/>
        </w:rPr>
      </w:pPr>
      <w:r w:rsidRPr="007A69C6">
        <w:rPr>
          <w:sz w:val="24"/>
          <w:szCs w:val="24"/>
        </w:rPr>
        <w:t xml:space="preserve">38.Адрес техникума: </w:t>
      </w:r>
      <w:r w:rsidRPr="007A69C6">
        <w:rPr>
          <w:bCs/>
          <w:sz w:val="24"/>
          <w:szCs w:val="24"/>
        </w:rPr>
        <w:t>157 130 Костромская область, Чухломской район, пос. Анфимово, ул. Центральная, 7в</w:t>
      </w:r>
    </w:p>
    <w:p w:rsidR="00F768D2" w:rsidRPr="007A69C6" w:rsidRDefault="0040436C" w:rsidP="007A69C6">
      <w:pPr>
        <w:jc w:val="both"/>
        <w:rPr>
          <w:bCs/>
          <w:sz w:val="24"/>
          <w:szCs w:val="24"/>
        </w:rPr>
      </w:pPr>
      <w:r w:rsidRPr="007A69C6">
        <w:rPr>
          <w:bCs/>
          <w:sz w:val="24"/>
          <w:szCs w:val="24"/>
        </w:rPr>
        <w:t>Тел: (8 494 41)2-20-01 Тел./факс: (8 494 41)2-23-41</w:t>
      </w:r>
      <w:r w:rsidR="00F768D2" w:rsidRPr="007A69C6">
        <w:rPr>
          <w:bCs/>
          <w:sz w:val="24"/>
          <w:szCs w:val="24"/>
        </w:rPr>
        <w:t xml:space="preserve"> E-mail: </w:t>
      </w:r>
      <w:hyperlink r:id="rId8" w:history="1">
        <w:r w:rsidR="00F768D2" w:rsidRPr="007A69C6">
          <w:rPr>
            <w:rStyle w:val="a4"/>
            <w:bCs/>
            <w:color w:val="auto"/>
            <w:sz w:val="24"/>
            <w:szCs w:val="24"/>
          </w:rPr>
          <w:t>lizey06@mail.ru</w:t>
        </w:r>
      </w:hyperlink>
      <w:r w:rsidR="00FF2D5A" w:rsidRPr="007A69C6">
        <w:rPr>
          <w:sz w:val="24"/>
          <w:szCs w:val="24"/>
        </w:rPr>
        <w:t xml:space="preserve"> </w:t>
      </w:r>
      <w:r w:rsidR="00F768D2" w:rsidRPr="007A69C6">
        <w:rPr>
          <w:bCs/>
          <w:sz w:val="24"/>
          <w:szCs w:val="24"/>
        </w:rPr>
        <w:t xml:space="preserve">Сайт: </w:t>
      </w:r>
      <w:r w:rsidR="00F768D2" w:rsidRPr="007A69C6">
        <w:rPr>
          <w:bCs/>
          <w:sz w:val="24"/>
          <w:szCs w:val="24"/>
          <w:lang w:val="en-US"/>
        </w:rPr>
        <w:t>npopl</w:t>
      </w:r>
      <w:r w:rsidR="00F768D2" w:rsidRPr="007A69C6">
        <w:rPr>
          <w:bCs/>
          <w:sz w:val="24"/>
          <w:szCs w:val="24"/>
        </w:rPr>
        <w:t>23.</w:t>
      </w:r>
      <w:r w:rsidR="00F768D2" w:rsidRPr="007A69C6">
        <w:rPr>
          <w:bCs/>
          <w:sz w:val="24"/>
          <w:szCs w:val="24"/>
          <w:lang w:val="en-US"/>
        </w:rPr>
        <w:t>ucoz</w:t>
      </w:r>
      <w:r w:rsidR="00F768D2" w:rsidRPr="007A69C6">
        <w:rPr>
          <w:bCs/>
          <w:sz w:val="24"/>
          <w:szCs w:val="24"/>
        </w:rPr>
        <w:t>.</w:t>
      </w:r>
      <w:r w:rsidR="00F768D2" w:rsidRPr="007A69C6">
        <w:rPr>
          <w:bCs/>
          <w:sz w:val="24"/>
          <w:szCs w:val="24"/>
          <w:lang w:val="en-US"/>
        </w:rPr>
        <w:t>org</w:t>
      </w:r>
      <w:bookmarkStart w:id="0" w:name="_GoBack"/>
      <w:bookmarkEnd w:id="0"/>
    </w:p>
    <w:p w:rsidR="00463076" w:rsidRPr="007A69C6" w:rsidRDefault="00463076" w:rsidP="007A69C6">
      <w:pPr>
        <w:jc w:val="both"/>
        <w:rPr>
          <w:bCs/>
          <w:sz w:val="24"/>
          <w:szCs w:val="24"/>
        </w:rPr>
      </w:pPr>
      <w:r w:rsidRPr="007A69C6">
        <w:rPr>
          <w:bCs/>
          <w:sz w:val="24"/>
          <w:szCs w:val="24"/>
        </w:rPr>
        <w:t>Солигаличский филиал – Костромская область, г. Солигалич, ул. Красноармейская, д.7а, тел: 8</w:t>
      </w:r>
      <w:r w:rsidR="005A7BDE" w:rsidRPr="007A69C6">
        <w:rPr>
          <w:bCs/>
          <w:sz w:val="24"/>
          <w:szCs w:val="24"/>
        </w:rPr>
        <w:t xml:space="preserve"> 494 </w:t>
      </w:r>
      <w:r w:rsidRPr="007A69C6">
        <w:rPr>
          <w:bCs/>
          <w:sz w:val="24"/>
          <w:szCs w:val="24"/>
        </w:rPr>
        <w:t xml:space="preserve">36 5-11-60 </w:t>
      </w:r>
    </w:p>
    <w:p w:rsidR="00463076" w:rsidRPr="009349AD" w:rsidRDefault="00463076" w:rsidP="007A69C6">
      <w:pPr>
        <w:jc w:val="both"/>
        <w:rPr>
          <w:bCs/>
          <w:sz w:val="24"/>
          <w:szCs w:val="24"/>
        </w:rPr>
      </w:pPr>
      <w:r w:rsidRPr="007A69C6">
        <w:rPr>
          <w:bCs/>
          <w:sz w:val="24"/>
          <w:szCs w:val="24"/>
          <w:lang w:val="en-US"/>
        </w:rPr>
        <w:t>e</w:t>
      </w:r>
      <w:r w:rsidRPr="009349AD">
        <w:rPr>
          <w:bCs/>
          <w:sz w:val="24"/>
          <w:szCs w:val="24"/>
        </w:rPr>
        <w:t>-</w:t>
      </w:r>
      <w:r w:rsidRPr="007A69C6">
        <w:rPr>
          <w:bCs/>
          <w:sz w:val="24"/>
          <w:szCs w:val="24"/>
          <w:lang w:val="en-US"/>
        </w:rPr>
        <w:t>mail</w:t>
      </w:r>
      <w:r w:rsidRPr="009349AD">
        <w:rPr>
          <w:bCs/>
          <w:sz w:val="24"/>
          <w:szCs w:val="24"/>
        </w:rPr>
        <w:t xml:space="preserve">: </w:t>
      </w:r>
      <w:r w:rsidRPr="007A69C6">
        <w:rPr>
          <w:bCs/>
          <w:sz w:val="24"/>
          <w:szCs w:val="24"/>
          <w:lang w:val="en-US"/>
        </w:rPr>
        <w:t>soligaw</w:t>
      </w:r>
      <w:r w:rsidRPr="009349AD">
        <w:rPr>
          <w:bCs/>
          <w:sz w:val="24"/>
          <w:szCs w:val="24"/>
        </w:rPr>
        <w:t>@</w:t>
      </w:r>
      <w:r w:rsidRPr="007A69C6">
        <w:rPr>
          <w:bCs/>
          <w:sz w:val="24"/>
          <w:szCs w:val="24"/>
          <w:lang w:val="en-US"/>
        </w:rPr>
        <w:t>rambler</w:t>
      </w:r>
      <w:r w:rsidRPr="009349AD">
        <w:rPr>
          <w:bCs/>
          <w:sz w:val="24"/>
          <w:szCs w:val="24"/>
        </w:rPr>
        <w:t>.</w:t>
      </w:r>
      <w:r w:rsidRPr="007A69C6">
        <w:rPr>
          <w:bCs/>
          <w:sz w:val="24"/>
          <w:szCs w:val="24"/>
          <w:lang w:val="en-US"/>
        </w:rPr>
        <w:t>ru</w:t>
      </w:r>
    </w:p>
    <w:p w:rsidR="00CC43D9" w:rsidRPr="00B13970" w:rsidRDefault="005A7BDE" w:rsidP="007A69C6">
      <w:pPr>
        <w:jc w:val="both"/>
        <w:rPr>
          <w:bCs/>
          <w:sz w:val="24"/>
          <w:szCs w:val="24"/>
        </w:rPr>
      </w:pPr>
      <w:r w:rsidRPr="007A69C6">
        <w:rPr>
          <w:bCs/>
          <w:sz w:val="24"/>
          <w:szCs w:val="24"/>
        </w:rPr>
        <w:t>сайт</w:t>
      </w:r>
      <w:r w:rsidRPr="00B13970">
        <w:rPr>
          <w:bCs/>
          <w:sz w:val="24"/>
          <w:szCs w:val="24"/>
        </w:rPr>
        <w:t xml:space="preserve">: </w:t>
      </w:r>
      <w:r w:rsidRPr="007A69C6">
        <w:rPr>
          <w:bCs/>
          <w:sz w:val="24"/>
          <w:szCs w:val="24"/>
          <w:lang w:val="en-US"/>
        </w:rPr>
        <w:t>sollespromtex</w:t>
      </w:r>
      <w:r w:rsidRPr="00B13970">
        <w:rPr>
          <w:bCs/>
          <w:sz w:val="24"/>
          <w:szCs w:val="24"/>
        </w:rPr>
        <w:t>.</w:t>
      </w:r>
      <w:r w:rsidRPr="007A69C6">
        <w:rPr>
          <w:bCs/>
          <w:sz w:val="24"/>
          <w:szCs w:val="24"/>
          <w:lang w:val="en-US"/>
        </w:rPr>
        <w:t>ucoz</w:t>
      </w:r>
      <w:r w:rsidRPr="00B13970">
        <w:rPr>
          <w:bCs/>
          <w:sz w:val="24"/>
          <w:szCs w:val="24"/>
        </w:rPr>
        <w:t>.</w:t>
      </w:r>
      <w:r w:rsidRPr="007A69C6">
        <w:rPr>
          <w:bCs/>
          <w:sz w:val="24"/>
          <w:szCs w:val="24"/>
          <w:lang w:val="en-US"/>
        </w:rPr>
        <w:t>orq</w:t>
      </w:r>
    </w:p>
    <w:p w:rsidR="00F768D2" w:rsidRPr="00B13970" w:rsidRDefault="00F768D2" w:rsidP="007A69C6">
      <w:pPr>
        <w:widowControl w:val="0"/>
        <w:jc w:val="both"/>
        <w:rPr>
          <w:bCs/>
          <w:sz w:val="24"/>
          <w:szCs w:val="24"/>
        </w:rPr>
      </w:pPr>
    </w:p>
    <w:p w:rsidR="0040436C" w:rsidRPr="00B13970" w:rsidRDefault="00FF2D5A" w:rsidP="007A69C6">
      <w:pPr>
        <w:widowControl w:val="0"/>
        <w:jc w:val="both"/>
        <w:rPr>
          <w:b/>
          <w:bCs/>
          <w:sz w:val="24"/>
          <w:szCs w:val="24"/>
        </w:rPr>
      </w:pPr>
      <w:r w:rsidRPr="00B13970">
        <w:rPr>
          <w:b/>
          <w:bCs/>
          <w:sz w:val="24"/>
          <w:szCs w:val="24"/>
        </w:rPr>
        <w:t xml:space="preserve"> </w:t>
      </w:r>
    </w:p>
    <w:p w:rsidR="0040436C" w:rsidRPr="00B13970" w:rsidRDefault="0040436C" w:rsidP="007A69C6">
      <w:pPr>
        <w:pStyle w:val="msoaddress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436C" w:rsidRPr="00B13970" w:rsidRDefault="0040436C" w:rsidP="007A69C6">
      <w:pPr>
        <w:widowControl w:val="0"/>
        <w:jc w:val="both"/>
        <w:rPr>
          <w:sz w:val="24"/>
          <w:szCs w:val="24"/>
        </w:rPr>
      </w:pPr>
    </w:p>
    <w:p w:rsidR="0040436C" w:rsidRPr="00B13970" w:rsidRDefault="0040436C" w:rsidP="007A69C6">
      <w:pPr>
        <w:jc w:val="both"/>
        <w:rPr>
          <w:sz w:val="24"/>
          <w:szCs w:val="24"/>
        </w:rPr>
      </w:pPr>
    </w:p>
    <w:p w:rsidR="0040436C" w:rsidRPr="00B13970" w:rsidRDefault="0040436C" w:rsidP="007A69C6">
      <w:pPr>
        <w:jc w:val="both"/>
        <w:rPr>
          <w:sz w:val="24"/>
          <w:szCs w:val="24"/>
        </w:rPr>
      </w:pPr>
    </w:p>
    <w:p w:rsidR="0040436C" w:rsidRPr="00B13970" w:rsidRDefault="0040436C" w:rsidP="007A69C6">
      <w:pPr>
        <w:jc w:val="both"/>
        <w:rPr>
          <w:sz w:val="24"/>
          <w:szCs w:val="24"/>
        </w:rPr>
      </w:pPr>
    </w:p>
    <w:p w:rsidR="0040436C" w:rsidRPr="00B13970" w:rsidRDefault="0040436C" w:rsidP="007A69C6">
      <w:pPr>
        <w:jc w:val="both"/>
        <w:rPr>
          <w:sz w:val="24"/>
          <w:szCs w:val="24"/>
        </w:rPr>
      </w:pPr>
    </w:p>
    <w:p w:rsidR="0040436C" w:rsidRPr="00B13970" w:rsidRDefault="0040436C" w:rsidP="007A69C6">
      <w:pPr>
        <w:jc w:val="both"/>
        <w:rPr>
          <w:sz w:val="24"/>
          <w:szCs w:val="24"/>
        </w:rPr>
      </w:pPr>
    </w:p>
    <w:p w:rsidR="0040436C" w:rsidRPr="00B13970" w:rsidRDefault="0040436C" w:rsidP="007A69C6">
      <w:pPr>
        <w:jc w:val="both"/>
        <w:rPr>
          <w:sz w:val="24"/>
          <w:szCs w:val="24"/>
        </w:rPr>
      </w:pPr>
    </w:p>
    <w:p w:rsidR="0040436C" w:rsidRPr="00B13970" w:rsidRDefault="0040436C" w:rsidP="007A69C6">
      <w:pPr>
        <w:jc w:val="both"/>
        <w:rPr>
          <w:sz w:val="24"/>
          <w:szCs w:val="24"/>
        </w:rPr>
      </w:pPr>
    </w:p>
    <w:p w:rsidR="0040436C" w:rsidRPr="00B13970" w:rsidRDefault="0040436C" w:rsidP="007A69C6">
      <w:pPr>
        <w:jc w:val="both"/>
        <w:rPr>
          <w:sz w:val="24"/>
          <w:szCs w:val="24"/>
        </w:rPr>
      </w:pPr>
    </w:p>
    <w:p w:rsidR="0040436C" w:rsidRPr="00B13970" w:rsidRDefault="0040436C" w:rsidP="007A69C6">
      <w:pPr>
        <w:jc w:val="both"/>
        <w:rPr>
          <w:sz w:val="24"/>
          <w:szCs w:val="24"/>
        </w:rPr>
      </w:pPr>
    </w:p>
    <w:p w:rsidR="0040436C" w:rsidRPr="00B13970" w:rsidRDefault="0040436C" w:rsidP="007A69C6">
      <w:pPr>
        <w:ind w:firstLine="708"/>
        <w:jc w:val="both"/>
        <w:rPr>
          <w:sz w:val="24"/>
          <w:szCs w:val="24"/>
        </w:rPr>
      </w:pPr>
    </w:p>
    <w:p w:rsidR="0040436C" w:rsidRPr="00B13970" w:rsidRDefault="0040436C" w:rsidP="007A69C6">
      <w:pPr>
        <w:jc w:val="both"/>
        <w:rPr>
          <w:sz w:val="24"/>
          <w:szCs w:val="24"/>
        </w:rPr>
      </w:pPr>
    </w:p>
    <w:p w:rsidR="0040436C" w:rsidRPr="00257E79" w:rsidRDefault="0040436C" w:rsidP="007A69C6">
      <w:pPr>
        <w:widowControl w:val="0"/>
        <w:shd w:val="clear" w:color="auto" w:fill="FFFFFF"/>
        <w:tabs>
          <w:tab w:val="left" w:pos="710"/>
          <w:tab w:val="left" w:pos="2146"/>
          <w:tab w:val="left" w:pos="4886"/>
          <w:tab w:val="left" w:pos="6749"/>
          <w:tab w:val="left" w:pos="7416"/>
          <w:tab w:val="left" w:pos="8400"/>
        </w:tabs>
        <w:autoSpaceDE w:val="0"/>
        <w:autoSpaceDN w:val="0"/>
        <w:adjustRightInd w:val="0"/>
        <w:jc w:val="both"/>
        <w:rPr>
          <w:spacing w:val="-4"/>
          <w:sz w:val="24"/>
          <w:szCs w:val="24"/>
        </w:rPr>
        <w:sectPr w:rsidR="0040436C" w:rsidRPr="00257E79" w:rsidSect="0040436C">
          <w:footerReference w:type="default" r:id="rId9"/>
          <w:pgSz w:w="11909" w:h="16838"/>
          <w:pgMar w:top="720" w:right="720" w:bottom="720" w:left="720" w:header="720" w:footer="720" w:gutter="0"/>
          <w:cols w:space="60"/>
          <w:noEndnote/>
        </w:sectPr>
      </w:pPr>
    </w:p>
    <w:p w:rsidR="0040436C" w:rsidRPr="00B13970" w:rsidRDefault="0040436C" w:rsidP="007A69C6">
      <w:pPr>
        <w:pStyle w:val="a3"/>
        <w:spacing w:before="0" w:beforeAutospacing="0" w:after="0" w:afterAutospacing="0"/>
        <w:jc w:val="both"/>
      </w:pPr>
    </w:p>
    <w:sectPr w:rsidR="0040436C" w:rsidRPr="00B13970" w:rsidSect="00AE4B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FF" w:rsidRDefault="006C61FF" w:rsidP="00B95728">
      <w:r>
        <w:separator/>
      </w:r>
    </w:p>
  </w:endnote>
  <w:endnote w:type="continuationSeparator" w:id="0">
    <w:p w:rsidR="006C61FF" w:rsidRDefault="006C61FF" w:rsidP="00B9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641070"/>
      <w:docPartObj>
        <w:docPartGallery w:val="Page Numbers (Bottom of Page)"/>
        <w:docPartUnique/>
      </w:docPartObj>
    </w:sdtPr>
    <w:sdtContent>
      <w:p w:rsidR="00AE4B1A" w:rsidRDefault="00666193">
        <w:pPr>
          <w:pStyle w:val="aa"/>
          <w:jc w:val="right"/>
        </w:pPr>
        <w:fldSimple w:instr="PAGE   \* MERGEFORMAT">
          <w:r w:rsidR="00B13970">
            <w:rPr>
              <w:noProof/>
            </w:rPr>
            <w:t>1</w:t>
          </w:r>
        </w:fldSimple>
      </w:p>
    </w:sdtContent>
  </w:sdt>
  <w:p w:rsidR="00AE4B1A" w:rsidRDefault="00AE4B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FF" w:rsidRDefault="006C61FF" w:rsidP="00B95728">
      <w:r>
        <w:separator/>
      </w:r>
    </w:p>
  </w:footnote>
  <w:footnote w:type="continuationSeparator" w:id="0">
    <w:p w:rsidR="006C61FF" w:rsidRDefault="006C61FF" w:rsidP="00B95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0DE28"/>
    <w:lvl w:ilvl="0">
      <w:numFmt w:val="bullet"/>
      <w:lvlText w:val="*"/>
      <w:lvlJc w:val="left"/>
    </w:lvl>
  </w:abstractNum>
  <w:abstractNum w:abstractNumId="1">
    <w:nsid w:val="152C77AF"/>
    <w:multiLevelType w:val="hybridMultilevel"/>
    <w:tmpl w:val="9D10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92B"/>
    <w:multiLevelType w:val="hybridMultilevel"/>
    <w:tmpl w:val="6BC24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36C"/>
    <w:multiLevelType w:val="multilevel"/>
    <w:tmpl w:val="E7927954"/>
    <w:lvl w:ilvl="0">
      <w:start w:val="1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3A12C6"/>
    <w:multiLevelType w:val="multilevel"/>
    <w:tmpl w:val="CB66C33C"/>
    <w:lvl w:ilvl="0">
      <w:start w:val="35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C64416F"/>
    <w:multiLevelType w:val="multilevel"/>
    <w:tmpl w:val="FCDC3722"/>
    <w:lvl w:ilvl="0">
      <w:start w:val="35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E0B0DB4"/>
    <w:multiLevelType w:val="hybridMultilevel"/>
    <w:tmpl w:val="EB326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8451E"/>
    <w:multiLevelType w:val="hybridMultilevel"/>
    <w:tmpl w:val="74F8A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751AB0"/>
    <w:multiLevelType w:val="hybridMultilevel"/>
    <w:tmpl w:val="2E780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64632"/>
    <w:multiLevelType w:val="hybridMultilevel"/>
    <w:tmpl w:val="7BE45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B1594"/>
    <w:multiLevelType w:val="hybridMultilevel"/>
    <w:tmpl w:val="DB641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214954"/>
    <w:multiLevelType w:val="hybridMultilevel"/>
    <w:tmpl w:val="BD68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44B8F"/>
    <w:multiLevelType w:val="hybridMultilevel"/>
    <w:tmpl w:val="E460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36C"/>
    <w:rsid w:val="00012811"/>
    <w:rsid w:val="000E20F0"/>
    <w:rsid w:val="000F121E"/>
    <w:rsid w:val="001062C1"/>
    <w:rsid w:val="00177C70"/>
    <w:rsid w:val="00196F47"/>
    <w:rsid w:val="002045FF"/>
    <w:rsid w:val="00212532"/>
    <w:rsid w:val="00256DEB"/>
    <w:rsid w:val="00257E79"/>
    <w:rsid w:val="002E5802"/>
    <w:rsid w:val="002F2507"/>
    <w:rsid w:val="00302ED8"/>
    <w:rsid w:val="00385719"/>
    <w:rsid w:val="003D16FC"/>
    <w:rsid w:val="003E3A44"/>
    <w:rsid w:val="0040436C"/>
    <w:rsid w:val="00463076"/>
    <w:rsid w:val="00482BC0"/>
    <w:rsid w:val="004D4993"/>
    <w:rsid w:val="00505BD1"/>
    <w:rsid w:val="00536F7B"/>
    <w:rsid w:val="00580207"/>
    <w:rsid w:val="00597BC4"/>
    <w:rsid w:val="005A7BDE"/>
    <w:rsid w:val="00655079"/>
    <w:rsid w:val="00666193"/>
    <w:rsid w:val="006A26C7"/>
    <w:rsid w:val="006C61FF"/>
    <w:rsid w:val="006F1D09"/>
    <w:rsid w:val="00711B5E"/>
    <w:rsid w:val="0073150B"/>
    <w:rsid w:val="007409DD"/>
    <w:rsid w:val="007A28D7"/>
    <w:rsid w:val="007A69AA"/>
    <w:rsid w:val="007A69C6"/>
    <w:rsid w:val="007B17EA"/>
    <w:rsid w:val="007B4504"/>
    <w:rsid w:val="00800399"/>
    <w:rsid w:val="00833BAE"/>
    <w:rsid w:val="00875A6D"/>
    <w:rsid w:val="008F5A58"/>
    <w:rsid w:val="009349AD"/>
    <w:rsid w:val="00971DD3"/>
    <w:rsid w:val="00975196"/>
    <w:rsid w:val="00987B60"/>
    <w:rsid w:val="009B710A"/>
    <w:rsid w:val="00A83D3D"/>
    <w:rsid w:val="00AE4B1A"/>
    <w:rsid w:val="00AF6EC9"/>
    <w:rsid w:val="00B13970"/>
    <w:rsid w:val="00B20752"/>
    <w:rsid w:val="00B41C50"/>
    <w:rsid w:val="00B56010"/>
    <w:rsid w:val="00B56649"/>
    <w:rsid w:val="00B95728"/>
    <w:rsid w:val="00BD4AD8"/>
    <w:rsid w:val="00BF08E5"/>
    <w:rsid w:val="00C11294"/>
    <w:rsid w:val="00C1167C"/>
    <w:rsid w:val="00C16E63"/>
    <w:rsid w:val="00C3166D"/>
    <w:rsid w:val="00C929D8"/>
    <w:rsid w:val="00CC19E5"/>
    <w:rsid w:val="00CC2D3B"/>
    <w:rsid w:val="00CC43D9"/>
    <w:rsid w:val="00CE0C37"/>
    <w:rsid w:val="00CE5907"/>
    <w:rsid w:val="00D62EA8"/>
    <w:rsid w:val="00DA145E"/>
    <w:rsid w:val="00E15C17"/>
    <w:rsid w:val="00E34C56"/>
    <w:rsid w:val="00E819DE"/>
    <w:rsid w:val="00EB42B7"/>
    <w:rsid w:val="00EB573F"/>
    <w:rsid w:val="00ED1DDE"/>
    <w:rsid w:val="00F768D2"/>
    <w:rsid w:val="00F866BA"/>
    <w:rsid w:val="00FA2E86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6C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3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4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4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0436C"/>
    <w:rPr>
      <w:color w:val="800000"/>
      <w:u w:val="single"/>
    </w:rPr>
  </w:style>
  <w:style w:type="paragraph" w:customStyle="1" w:styleId="msoaddress">
    <w:name w:val="msoaddress"/>
    <w:rsid w:val="0040436C"/>
    <w:pPr>
      <w:spacing w:after="0" w:line="240" w:lineRule="auto"/>
    </w:pPr>
    <w:rPr>
      <w:rFonts w:ascii="Arial" w:eastAsia="Times New Roman" w:hAnsi="Arial" w:cs="Arial"/>
      <w:color w:val="000000"/>
      <w:kern w:val="28"/>
      <w:sz w:val="12"/>
      <w:szCs w:val="12"/>
      <w:lang w:eastAsia="ru-RU"/>
    </w:rPr>
  </w:style>
  <w:style w:type="paragraph" w:styleId="a5">
    <w:name w:val="List Paragraph"/>
    <w:basedOn w:val="a"/>
    <w:uiPriority w:val="34"/>
    <w:qFormat/>
    <w:rsid w:val="004043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8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95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728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a">
    <w:name w:val="footer"/>
    <w:basedOn w:val="a"/>
    <w:link w:val="ab"/>
    <w:uiPriority w:val="99"/>
    <w:unhideWhenUsed/>
    <w:rsid w:val="00B95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5728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pple-converted-space">
    <w:name w:val="apple-converted-space"/>
    <w:basedOn w:val="a0"/>
    <w:rsid w:val="004D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y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422C7-937C-4CB7-86B5-A6297086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2018-02-21T08:30:00Z</cp:lastPrinted>
  <dcterms:created xsi:type="dcterms:W3CDTF">2014-03-03T17:39:00Z</dcterms:created>
  <dcterms:modified xsi:type="dcterms:W3CDTF">2018-02-21T08:31:00Z</dcterms:modified>
</cp:coreProperties>
</file>